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D5" w:rsidRDefault="00273ED5"/>
    <w:p w:rsidR="00440ECD" w:rsidRDefault="00440ECD" w:rsidP="00440ECD">
      <w:pPr>
        <w:spacing w:after="0" w:line="240" w:lineRule="auto"/>
        <w:jc w:val="center"/>
        <w:rPr>
          <w:rStyle w:val="yui320231336709651750157"/>
          <w:rFonts w:ascii="Arial Black" w:hAnsi="Arial Black"/>
          <w:b/>
          <w:sz w:val="32"/>
          <w:szCs w:val="32"/>
        </w:rPr>
      </w:pPr>
      <w:r>
        <w:rPr>
          <w:rStyle w:val="yui320231336709651750157"/>
          <w:rFonts w:ascii="Arial Black" w:hAnsi="Arial Black"/>
          <w:b/>
          <w:sz w:val="32"/>
          <w:szCs w:val="32"/>
        </w:rPr>
        <w:t>UNIVERSITY OF RUHUNA</w:t>
      </w:r>
    </w:p>
    <w:p w:rsidR="00440ECD" w:rsidRDefault="00440ECD" w:rsidP="00440ECD">
      <w:pPr>
        <w:spacing w:after="0" w:line="240" w:lineRule="auto"/>
        <w:jc w:val="center"/>
        <w:rPr>
          <w:rStyle w:val="yui320231336709651750157"/>
          <w:rFonts w:ascii="Arial Black" w:hAnsi="Arial Black"/>
          <w:b/>
          <w:sz w:val="32"/>
          <w:szCs w:val="32"/>
        </w:rPr>
      </w:pPr>
      <w:r>
        <w:rPr>
          <w:rStyle w:val="yui320231336709651750157"/>
          <w:rFonts w:ascii="Arial Black" w:hAnsi="Arial Black"/>
          <w:b/>
          <w:sz w:val="32"/>
          <w:szCs w:val="32"/>
        </w:rPr>
        <w:t>Department of Physics</w:t>
      </w:r>
    </w:p>
    <w:p w:rsidR="00CD7290" w:rsidRDefault="00440ECD" w:rsidP="00440ECD">
      <w:pPr>
        <w:spacing w:after="0"/>
        <w:jc w:val="center"/>
        <w:rPr>
          <w:rStyle w:val="yui320231336709651750157"/>
          <w:b/>
        </w:rPr>
      </w:pPr>
      <w:proofErr w:type="gramStart"/>
      <w:r>
        <w:rPr>
          <w:rStyle w:val="yui320231336709651750157"/>
          <w:b/>
        </w:rPr>
        <w:t>in</w:t>
      </w:r>
      <w:proofErr w:type="gramEnd"/>
      <w:r>
        <w:rPr>
          <w:rStyle w:val="yui320231336709651750157"/>
          <w:b/>
        </w:rPr>
        <w:t xml:space="preserve"> collaboration with the </w:t>
      </w:r>
    </w:p>
    <w:p w:rsidR="00440ECD" w:rsidRDefault="00440ECD" w:rsidP="00440ECD">
      <w:pPr>
        <w:spacing w:after="0"/>
        <w:jc w:val="center"/>
        <w:rPr>
          <w:rStyle w:val="yui320231336709651750157"/>
          <w:b/>
        </w:rPr>
      </w:pPr>
      <w:proofErr w:type="spellStart"/>
      <w:r>
        <w:rPr>
          <w:rStyle w:val="yui320231336709651750157"/>
          <w:b/>
        </w:rPr>
        <w:t>Sivananthan</w:t>
      </w:r>
      <w:proofErr w:type="spellEnd"/>
      <w:r>
        <w:rPr>
          <w:rStyle w:val="yui320231336709651750157"/>
          <w:b/>
        </w:rPr>
        <w:t xml:space="preserve"> Laboratories, USA, Institute of Fundamental Studies, Kandy and the National Science Foundation, Sri Lanka, will organize an</w:t>
      </w:r>
    </w:p>
    <w:p w:rsidR="00440ECD" w:rsidRDefault="00CD7290" w:rsidP="00440ECD">
      <w:pPr>
        <w:spacing w:after="0"/>
        <w:jc w:val="center"/>
        <w:rPr>
          <w:rStyle w:val="yui320231336709651750157"/>
          <w:rFonts w:ascii="Tw Cen MT Condensed Extra Bold" w:hAnsi="Tw Cen MT Condensed Extra Bold" w:cs="Arial"/>
          <w:b/>
          <w:color w:val="C00000"/>
          <w:sz w:val="28"/>
          <w:szCs w:val="28"/>
        </w:rPr>
      </w:pPr>
      <w:r>
        <w:rPr>
          <w:rStyle w:val="yui320231336709651750157"/>
          <w:rFonts w:ascii="Tw Cen MT Condensed Extra Bold" w:hAnsi="Tw Cen MT Condensed Extra Bold" w:cs="Arial"/>
          <w:b/>
          <w:color w:val="C00000"/>
          <w:sz w:val="28"/>
          <w:szCs w:val="28"/>
        </w:rPr>
        <w:t>“</w:t>
      </w:r>
      <w:r w:rsidR="00440ECD">
        <w:rPr>
          <w:rStyle w:val="yui320231336709651750157"/>
          <w:rFonts w:ascii="Tw Cen MT Condensed Extra Bold" w:hAnsi="Tw Cen MT Condensed Extra Bold" w:cs="Arial"/>
          <w:b/>
          <w:color w:val="C00000"/>
          <w:sz w:val="28"/>
          <w:szCs w:val="28"/>
        </w:rPr>
        <w:t xml:space="preserve">Advanced Workshop on </w:t>
      </w:r>
      <w:r>
        <w:rPr>
          <w:rFonts w:ascii="Tw Cen MT Condensed Extra Bold" w:hAnsi="Tw Cen MT Condensed Extra Bold"/>
          <w:b/>
          <w:color w:val="C00000"/>
          <w:sz w:val="28"/>
          <w:szCs w:val="28"/>
        </w:rPr>
        <w:t>Thin-film Solar C</w:t>
      </w:r>
      <w:r w:rsidR="00440ECD">
        <w:rPr>
          <w:rFonts w:ascii="Tw Cen MT Condensed Extra Bold" w:hAnsi="Tw Cen MT Condensed Extra Bold"/>
          <w:b/>
          <w:color w:val="C00000"/>
          <w:sz w:val="28"/>
          <w:szCs w:val="28"/>
        </w:rPr>
        <w:t>ells: their science, fabrication, and characterization</w:t>
      </w:r>
      <w:r w:rsidR="00440ECD">
        <w:rPr>
          <w:rStyle w:val="yui320231336709651750157"/>
          <w:rFonts w:ascii="Tw Cen MT Condensed Extra Bold" w:hAnsi="Tw Cen MT Condensed Extra Bold" w:cs="Arial"/>
          <w:b/>
          <w:color w:val="C00000"/>
          <w:sz w:val="28"/>
          <w:szCs w:val="28"/>
        </w:rPr>
        <w:t>”</w:t>
      </w:r>
    </w:p>
    <w:p w:rsidR="00440ECD" w:rsidRDefault="00440ECD" w:rsidP="00440ECD">
      <w:pPr>
        <w:spacing w:after="0"/>
        <w:jc w:val="center"/>
      </w:pPr>
      <w:r>
        <w:rPr>
          <w:b/>
        </w:rPr>
        <w:t xml:space="preserve"> </w:t>
      </w:r>
      <w:r>
        <w:rPr>
          <w:b/>
          <w:i/>
        </w:rPr>
        <w:t>(19-21 March 2013)</w:t>
      </w:r>
    </w:p>
    <w:p w:rsidR="00440ECD" w:rsidRDefault="00440ECD" w:rsidP="00440ECD">
      <w:pPr>
        <w:spacing w:after="0" w:line="240" w:lineRule="auto"/>
      </w:pPr>
      <w:r>
        <w:rPr>
          <w:b/>
          <w:i/>
        </w:rPr>
        <w:t>Conducted by</w:t>
      </w:r>
      <w:r>
        <w:t xml:space="preserve">: Dr. Tim Coutts, Dr. Tim </w:t>
      </w:r>
      <w:proofErr w:type="spellStart"/>
      <w:r>
        <w:t>Gessert</w:t>
      </w:r>
      <w:proofErr w:type="spellEnd"/>
      <w:r>
        <w:t xml:space="preserve">, Dr. </w:t>
      </w:r>
      <w:proofErr w:type="spellStart"/>
      <w:r>
        <w:t>Ramesh</w:t>
      </w:r>
      <w:proofErr w:type="spellEnd"/>
      <w:r>
        <w:t xml:space="preserve"> </w:t>
      </w:r>
      <w:proofErr w:type="spellStart"/>
      <w:r>
        <w:t>Dhere</w:t>
      </w:r>
      <w:proofErr w:type="spellEnd"/>
      <w:r>
        <w:t xml:space="preserve"> and Dr. </w:t>
      </w:r>
      <w:proofErr w:type="spellStart"/>
      <w:r>
        <w:t>Mowafak</w:t>
      </w:r>
      <w:proofErr w:type="spellEnd"/>
      <w:r>
        <w:t xml:space="preserve"> Al-</w:t>
      </w:r>
      <w:proofErr w:type="spellStart"/>
      <w:r>
        <w:t>Jassim</w:t>
      </w:r>
      <w:proofErr w:type="spellEnd"/>
      <w:r>
        <w:t>,</w:t>
      </w:r>
    </w:p>
    <w:p w:rsidR="00440ECD" w:rsidRDefault="00440ECD" w:rsidP="00CD7290">
      <w:pPr>
        <w:spacing w:after="0" w:line="240" w:lineRule="auto"/>
        <w:ind w:firstLine="1530"/>
      </w:pPr>
      <w:proofErr w:type="spellStart"/>
      <w:r>
        <w:t>Sivananthan</w:t>
      </w:r>
      <w:proofErr w:type="spellEnd"/>
      <w:r>
        <w:t xml:space="preserve"> Laboratories, Inc., USA</w:t>
      </w:r>
    </w:p>
    <w:p w:rsidR="00282BF9" w:rsidRPr="00440ECD" w:rsidRDefault="00282BF9" w:rsidP="00282BF9">
      <w:pPr>
        <w:spacing w:after="0"/>
        <w:rPr>
          <w:b/>
          <w:i/>
          <w:sz w:val="16"/>
          <w:szCs w:val="16"/>
        </w:rPr>
      </w:pPr>
    </w:p>
    <w:p w:rsidR="00F71A7D" w:rsidRPr="003F109F" w:rsidRDefault="00440ECD" w:rsidP="00282BF9">
      <w:pPr>
        <w:jc w:val="both"/>
        <w:rPr>
          <w:color w:val="000000"/>
          <w:shd w:val="clear" w:color="auto" w:fill="FFFFFF"/>
        </w:rPr>
      </w:pPr>
      <w:proofErr w:type="spellStart"/>
      <w:r>
        <w:rPr>
          <w:color w:val="000000"/>
          <w:shd w:val="clear" w:color="auto" w:fill="FFFFFF"/>
        </w:rPr>
        <w:t>Sivananthan</w:t>
      </w:r>
      <w:proofErr w:type="spellEnd"/>
      <w:r>
        <w:rPr>
          <w:color w:val="000000"/>
          <w:shd w:val="clear" w:color="auto" w:fill="FFFFFF"/>
        </w:rPr>
        <w:t xml:space="preserve"> Laboratories, Inc. Illinois, USA in collaboration with </w:t>
      </w:r>
      <w:r w:rsidR="00F044F0">
        <w:rPr>
          <w:color w:val="000000"/>
          <w:shd w:val="clear" w:color="auto" w:fill="FFFFFF"/>
        </w:rPr>
        <w:t xml:space="preserve">Sri Lankan </w:t>
      </w:r>
      <w:r>
        <w:rPr>
          <w:color w:val="000000"/>
          <w:shd w:val="clear" w:color="auto" w:fill="FFFFFF"/>
        </w:rPr>
        <w:t>universities and research institutes, has launched a programme to develop</w:t>
      </w:r>
      <w:r w:rsidR="00F71A7D" w:rsidRPr="003F109F">
        <w:rPr>
          <w:color w:val="000000"/>
          <w:shd w:val="clear" w:color="auto" w:fill="FFFFFF"/>
        </w:rPr>
        <w:t xml:space="preserve"> a </w:t>
      </w:r>
      <w:r w:rsidR="006D69AD" w:rsidRPr="003F109F">
        <w:rPr>
          <w:color w:val="000000"/>
          <w:shd w:val="clear" w:color="auto" w:fill="FFFFFF"/>
        </w:rPr>
        <w:t xml:space="preserve">trained </w:t>
      </w:r>
      <w:r w:rsidR="00F71A7D" w:rsidRPr="003F109F">
        <w:rPr>
          <w:color w:val="000000"/>
          <w:shd w:val="clear" w:color="auto" w:fill="FFFFFF"/>
        </w:rPr>
        <w:t xml:space="preserve">workforce of scientists, engineers and technicians </w:t>
      </w:r>
      <w:r>
        <w:rPr>
          <w:color w:val="000000"/>
          <w:shd w:val="clear" w:color="auto" w:fill="FFFFFF"/>
        </w:rPr>
        <w:t xml:space="preserve">in Sri Lanka who will be </w:t>
      </w:r>
      <w:r w:rsidR="00F71A7D" w:rsidRPr="003F109F">
        <w:rPr>
          <w:color w:val="000000"/>
          <w:shd w:val="clear" w:color="auto" w:fill="FFFFFF"/>
        </w:rPr>
        <w:t>competent in alternative energy technologies</w:t>
      </w:r>
      <w:r w:rsidR="00282BF9" w:rsidRPr="003F109F">
        <w:rPr>
          <w:color w:val="000000"/>
          <w:shd w:val="clear" w:color="auto" w:fill="FFFFFF"/>
        </w:rPr>
        <w:t>.</w:t>
      </w:r>
      <w:r w:rsidR="00F503EC" w:rsidRPr="003F109F">
        <w:rPr>
          <w:color w:val="000000"/>
          <w:shd w:val="clear" w:color="auto" w:fill="FFFFFF"/>
        </w:rPr>
        <w:t xml:space="preserve"> In order to contribute toward this, a two day </w:t>
      </w:r>
      <w:r w:rsidR="00E94028" w:rsidRPr="003F109F">
        <w:rPr>
          <w:color w:val="000000"/>
          <w:shd w:val="clear" w:color="auto" w:fill="FFFFFF"/>
        </w:rPr>
        <w:t>workshop</w:t>
      </w:r>
      <w:r w:rsidR="00F503EC" w:rsidRPr="003F109F">
        <w:rPr>
          <w:color w:val="000000"/>
          <w:shd w:val="clear" w:color="auto" w:fill="FFFFFF"/>
        </w:rPr>
        <w:t xml:space="preserve"> on </w:t>
      </w:r>
      <w:r w:rsidR="00E94028" w:rsidRPr="003F109F">
        <w:rPr>
          <w:b/>
          <w:i/>
          <w:color w:val="000000"/>
          <w:shd w:val="clear" w:color="auto" w:fill="FFFFFF"/>
        </w:rPr>
        <w:t>Solar Photovoltaic Technology</w:t>
      </w:r>
      <w:r w:rsidR="00E94028" w:rsidRPr="003F109F">
        <w:rPr>
          <w:color w:val="000000"/>
          <w:shd w:val="clear" w:color="auto" w:fill="FFFFFF"/>
        </w:rPr>
        <w:t xml:space="preserve"> </w:t>
      </w:r>
      <w:r>
        <w:rPr>
          <w:color w:val="000000"/>
          <w:shd w:val="clear" w:color="auto" w:fill="FFFFFF"/>
        </w:rPr>
        <w:t xml:space="preserve">was held at the Institute of Fundamental Studies, Kandy </w:t>
      </w:r>
      <w:r w:rsidR="00E94028" w:rsidRPr="003F109F">
        <w:rPr>
          <w:color w:val="000000"/>
          <w:shd w:val="clear" w:color="auto" w:fill="FFFFFF"/>
        </w:rPr>
        <w:t xml:space="preserve">on </w:t>
      </w:r>
      <w:r w:rsidR="00F503EC" w:rsidRPr="003F109F">
        <w:rPr>
          <w:color w:val="000000"/>
          <w:shd w:val="clear" w:color="auto" w:fill="FFFFFF"/>
        </w:rPr>
        <w:t>28</w:t>
      </w:r>
      <w:r w:rsidR="00F503EC" w:rsidRPr="003F109F">
        <w:rPr>
          <w:color w:val="000000"/>
          <w:shd w:val="clear" w:color="auto" w:fill="FFFFFF"/>
          <w:vertAlign w:val="superscript"/>
        </w:rPr>
        <w:t>th</w:t>
      </w:r>
      <w:r w:rsidR="00F503EC" w:rsidRPr="003F109F">
        <w:rPr>
          <w:color w:val="000000"/>
          <w:shd w:val="clear" w:color="auto" w:fill="FFFFFF"/>
        </w:rPr>
        <w:t xml:space="preserve"> and 29</w:t>
      </w:r>
      <w:r w:rsidR="00F503EC" w:rsidRPr="003F109F">
        <w:rPr>
          <w:color w:val="000000"/>
          <w:shd w:val="clear" w:color="auto" w:fill="FFFFFF"/>
          <w:vertAlign w:val="superscript"/>
        </w:rPr>
        <w:t>th</w:t>
      </w:r>
      <w:r w:rsidR="00F503EC" w:rsidRPr="003F109F">
        <w:rPr>
          <w:color w:val="000000"/>
          <w:shd w:val="clear" w:color="auto" w:fill="FFFFFF"/>
        </w:rPr>
        <w:t xml:space="preserve"> June 2012. </w:t>
      </w:r>
      <w:r>
        <w:rPr>
          <w:color w:val="000000"/>
          <w:shd w:val="clear" w:color="auto" w:fill="FFFFFF"/>
        </w:rPr>
        <w:t>The second “advanced” workshop in this series will be held at University of Ruhuna, Matara from 19</w:t>
      </w:r>
      <w:r w:rsidRPr="00440ECD">
        <w:rPr>
          <w:color w:val="000000"/>
          <w:shd w:val="clear" w:color="auto" w:fill="FFFFFF"/>
          <w:vertAlign w:val="superscript"/>
        </w:rPr>
        <w:t>th</w:t>
      </w:r>
      <w:r>
        <w:rPr>
          <w:color w:val="000000"/>
          <w:shd w:val="clear" w:color="auto" w:fill="FFFFFF"/>
        </w:rPr>
        <w:t xml:space="preserve"> to 21</w:t>
      </w:r>
      <w:r w:rsidRPr="00440ECD">
        <w:rPr>
          <w:color w:val="000000"/>
          <w:shd w:val="clear" w:color="auto" w:fill="FFFFFF"/>
          <w:vertAlign w:val="superscript"/>
        </w:rPr>
        <w:t>st</w:t>
      </w:r>
      <w:r>
        <w:rPr>
          <w:color w:val="000000"/>
          <w:shd w:val="clear" w:color="auto" w:fill="FFFFFF"/>
        </w:rPr>
        <w:t xml:space="preserve"> March, 2013. </w:t>
      </w:r>
    </w:p>
    <w:p w:rsidR="006F2687" w:rsidRPr="003F109F" w:rsidRDefault="00F503EC" w:rsidP="00282BF9">
      <w:pPr>
        <w:jc w:val="both"/>
        <w:rPr>
          <w:color w:val="000000"/>
          <w:shd w:val="clear" w:color="auto" w:fill="FFFFFF"/>
        </w:rPr>
      </w:pPr>
      <w:r w:rsidRPr="003F109F">
        <w:rPr>
          <w:color w:val="000000"/>
          <w:shd w:val="clear" w:color="auto" w:fill="FFFFFF"/>
        </w:rPr>
        <w:t xml:space="preserve">Scientists and Engineers </w:t>
      </w:r>
      <w:r w:rsidR="00440ECD">
        <w:rPr>
          <w:color w:val="000000"/>
          <w:shd w:val="clear" w:color="auto" w:fill="FFFFFF"/>
        </w:rPr>
        <w:t xml:space="preserve">from </w:t>
      </w:r>
      <w:r w:rsidR="00D034CE" w:rsidRPr="003F109F">
        <w:rPr>
          <w:color w:val="000000"/>
          <w:shd w:val="clear" w:color="auto" w:fill="FFFFFF"/>
        </w:rPr>
        <w:t xml:space="preserve">universities/research institutes/other state and private sector organizations, preferably </w:t>
      </w:r>
      <w:r w:rsidR="00A77C8A">
        <w:rPr>
          <w:color w:val="000000"/>
          <w:shd w:val="clear" w:color="auto" w:fill="FFFFFF"/>
        </w:rPr>
        <w:t>with a Ph.D</w:t>
      </w:r>
      <w:proofErr w:type="gramStart"/>
      <w:r w:rsidR="00A77C8A">
        <w:rPr>
          <w:color w:val="000000"/>
          <w:shd w:val="clear" w:color="auto" w:fill="FFFFFF"/>
        </w:rPr>
        <w:t>./</w:t>
      </w:r>
      <w:proofErr w:type="spellStart"/>
      <w:proofErr w:type="gramEnd"/>
      <w:r w:rsidR="00A77C8A">
        <w:rPr>
          <w:color w:val="000000"/>
          <w:shd w:val="clear" w:color="auto" w:fill="FFFFFF"/>
        </w:rPr>
        <w:t>M.Phil</w:t>
      </w:r>
      <w:proofErr w:type="spellEnd"/>
      <w:r w:rsidR="00A77C8A">
        <w:rPr>
          <w:color w:val="000000"/>
          <w:shd w:val="clear" w:color="auto" w:fill="FFFFFF"/>
        </w:rPr>
        <w:t>/M.Sc.</w:t>
      </w:r>
      <w:r w:rsidR="00F044F0">
        <w:rPr>
          <w:color w:val="000000"/>
          <w:shd w:val="clear" w:color="auto" w:fill="FFFFFF"/>
        </w:rPr>
        <w:t xml:space="preserve"> </w:t>
      </w:r>
      <w:r w:rsidRPr="003F109F">
        <w:rPr>
          <w:color w:val="000000"/>
          <w:shd w:val="clear" w:color="auto" w:fill="FFFFFF"/>
        </w:rPr>
        <w:t xml:space="preserve">or equivalent </w:t>
      </w:r>
      <w:r w:rsidR="006D69AD" w:rsidRPr="003F109F">
        <w:rPr>
          <w:color w:val="000000"/>
          <w:shd w:val="clear" w:color="auto" w:fill="FFFFFF"/>
        </w:rPr>
        <w:t xml:space="preserve">postgraduate or </w:t>
      </w:r>
      <w:r w:rsidRPr="003F109F">
        <w:rPr>
          <w:color w:val="000000"/>
          <w:shd w:val="clear" w:color="auto" w:fill="FFFFFF"/>
        </w:rPr>
        <w:t xml:space="preserve">professional qualifications, </w:t>
      </w:r>
      <w:r w:rsidR="00D034CE" w:rsidRPr="003F109F">
        <w:rPr>
          <w:color w:val="000000"/>
          <w:shd w:val="clear" w:color="auto" w:fill="FFFFFF"/>
        </w:rPr>
        <w:t>and also graduates in Engineering and Science who have</w:t>
      </w:r>
      <w:r w:rsidRPr="003F109F">
        <w:rPr>
          <w:color w:val="000000"/>
          <w:shd w:val="clear" w:color="auto" w:fill="FFFFFF"/>
        </w:rPr>
        <w:t xml:space="preserve"> an interest in participating in this activity and hoping to be </w:t>
      </w:r>
      <w:r w:rsidR="00D034CE" w:rsidRPr="003F109F">
        <w:rPr>
          <w:color w:val="000000"/>
          <w:shd w:val="clear" w:color="auto" w:fill="FFFFFF"/>
        </w:rPr>
        <w:t xml:space="preserve">active players of an vibrant photovoltaic R&amp;D community in Sri Lanka are invited to </w:t>
      </w:r>
      <w:r w:rsidR="006F2687" w:rsidRPr="003F109F">
        <w:rPr>
          <w:color w:val="000000"/>
          <w:shd w:val="clear" w:color="auto" w:fill="FFFFFF"/>
        </w:rPr>
        <w:t>send their application</w:t>
      </w:r>
      <w:r w:rsidR="00B4028F" w:rsidRPr="003F109F">
        <w:rPr>
          <w:color w:val="000000"/>
          <w:shd w:val="clear" w:color="auto" w:fill="FFFFFF"/>
        </w:rPr>
        <w:t>s</w:t>
      </w:r>
      <w:r w:rsidR="006F2687" w:rsidRPr="003F109F">
        <w:rPr>
          <w:color w:val="000000"/>
          <w:shd w:val="clear" w:color="auto" w:fill="FFFFFF"/>
        </w:rPr>
        <w:t xml:space="preserve"> to:</w:t>
      </w:r>
    </w:p>
    <w:p w:rsidR="00CD7290" w:rsidRDefault="003F109F" w:rsidP="00CD7290">
      <w:pPr>
        <w:spacing w:after="0" w:line="240" w:lineRule="auto"/>
        <w:jc w:val="both"/>
        <w:rPr>
          <w:b/>
          <w:i/>
          <w:color w:val="000000"/>
          <w:shd w:val="clear" w:color="auto" w:fill="FFFFFF"/>
        </w:rPr>
      </w:pPr>
      <w:r w:rsidRPr="003F109F">
        <w:rPr>
          <w:b/>
          <w:i/>
          <w:color w:val="000000"/>
          <w:shd w:val="clear" w:color="auto" w:fill="FFFFFF"/>
        </w:rPr>
        <w:t xml:space="preserve">     </w:t>
      </w:r>
      <w:r w:rsidR="00A77C8A">
        <w:rPr>
          <w:b/>
          <w:i/>
          <w:color w:val="000000"/>
          <w:shd w:val="clear" w:color="auto" w:fill="FFFFFF"/>
        </w:rPr>
        <w:t xml:space="preserve">Dr. </w:t>
      </w:r>
      <w:r w:rsidR="00F044F0">
        <w:rPr>
          <w:b/>
          <w:i/>
          <w:color w:val="000000"/>
          <w:shd w:val="clear" w:color="auto" w:fill="FFFFFF"/>
        </w:rPr>
        <w:t>G.D.</w:t>
      </w:r>
      <w:r w:rsidR="00A77C8A">
        <w:rPr>
          <w:b/>
          <w:i/>
          <w:color w:val="000000"/>
          <w:shd w:val="clear" w:color="auto" w:fill="FFFFFF"/>
        </w:rPr>
        <w:t xml:space="preserve">K. </w:t>
      </w:r>
      <w:proofErr w:type="spellStart"/>
      <w:r w:rsidR="00A77C8A">
        <w:rPr>
          <w:b/>
          <w:i/>
          <w:color w:val="000000"/>
          <w:shd w:val="clear" w:color="auto" w:fill="FFFFFF"/>
        </w:rPr>
        <w:t>Mahanama</w:t>
      </w:r>
      <w:proofErr w:type="spellEnd"/>
      <w:r w:rsidR="00A77C8A">
        <w:rPr>
          <w:b/>
          <w:i/>
          <w:color w:val="000000"/>
          <w:shd w:val="clear" w:color="auto" w:fill="FFFFFF"/>
        </w:rPr>
        <w:t xml:space="preserve">, </w:t>
      </w:r>
      <w:r w:rsidR="006F2687" w:rsidRPr="003F109F">
        <w:rPr>
          <w:b/>
          <w:i/>
          <w:color w:val="000000"/>
          <w:shd w:val="clear" w:color="auto" w:fill="FFFFFF"/>
        </w:rPr>
        <w:t xml:space="preserve">Coordinator, </w:t>
      </w:r>
      <w:r w:rsidR="005763C4" w:rsidRPr="003F109F">
        <w:rPr>
          <w:b/>
          <w:i/>
          <w:color w:val="000000"/>
          <w:shd w:val="clear" w:color="auto" w:fill="FFFFFF"/>
        </w:rPr>
        <w:t>Solar PV</w:t>
      </w:r>
      <w:r w:rsidR="006F2687" w:rsidRPr="003F109F">
        <w:rPr>
          <w:b/>
          <w:i/>
          <w:color w:val="000000"/>
          <w:shd w:val="clear" w:color="auto" w:fill="FFFFFF"/>
        </w:rPr>
        <w:t xml:space="preserve"> Workshop, </w:t>
      </w:r>
      <w:r w:rsidR="00A77C8A">
        <w:rPr>
          <w:b/>
          <w:i/>
          <w:color w:val="000000"/>
          <w:shd w:val="clear" w:color="auto" w:fill="FFFFFF"/>
        </w:rPr>
        <w:t xml:space="preserve">Department of Physics, </w:t>
      </w:r>
    </w:p>
    <w:p w:rsidR="003F109F" w:rsidRDefault="00CD7290" w:rsidP="00CD7290">
      <w:pPr>
        <w:spacing w:after="0" w:line="240" w:lineRule="auto"/>
        <w:jc w:val="both"/>
        <w:rPr>
          <w:b/>
          <w:i/>
          <w:color w:val="000000"/>
          <w:shd w:val="clear" w:color="auto" w:fill="FFFFFF"/>
        </w:rPr>
      </w:pPr>
      <w:r>
        <w:rPr>
          <w:b/>
          <w:i/>
          <w:color w:val="000000"/>
          <w:shd w:val="clear" w:color="auto" w:fill="FFFFFF"/>
        </w:rPr>
        <w:t xml:space="preserve">     </w:t>
      </w:r>
      <w:r w:rsidR="00A77C8A">
        <w:rPr>
          <w:b/>
          <w:i/>
          <w:color w:val="000000"/>
          <w:shd w:val="clear" w:color="auto" w:fill="FFFFFF"/>
        </w:rPr>
        <w:t xml:space="preserve">University of </w:t>
      </w:r>
      <w:proofErr w:type="spellStart"/>
      <w:r w:rsidR="00A77C8A">
        <w:rPr>
          <w:b/>
          <w:i/>
          <w:color w:val="000000"/>
          <w:shd w:val="clear" w:color="auto" w:fill="FFFFFF"/>
        </w:rPr>
        <w:t>Ruhuna</w:t>
      </w:r>
      <w:proofErr w:type="spellEnd"/>
      <w:r w:rsidR="00A77C8A">
        <w:rPr>
          <w:b/>
          <w:i/>
          <w:color w:val="000000"/>
          <w:shd w:val="clear" w:color="auto" w:fill="FFFFFF"/>
        </w:rPr>
        <w:t xml:space="preserve">, </w:t>
      </w:r>
      <w:proofErr w:type="spellStart"/>
      <w:r w:rsidR="00A77C8A">
        <w:rPr>
          <w:b/>
          <w:i/>
          <w:color w:val="000000"/>
          <w:shd w:val="clear" w:color="auto" w:fill="FFFFFF"/>
        </w:rPr>
        <w:t>Maddewatta</w:t>
      </w:r>
      <w:proofErr w:type="spellEnd"/>
      <w:r w:rsidR="00A77C8A">
        <w:rPr>
          <w:b/>
          <w:i/>
          <w:color w:val="000000"/>
          <w:shd w:val="clear" w:color="auto" w:fill="FFFFFF"/>
        </w:rPr>
        <w:t xml:space="preserve">, </w:t>
      </w:r>
      <w:proofErr w:type="spellStart"/>
      <w:r w:rsidR="00A77C8A">
        <w:rPr>
          <w:b/>
          <w:i/>
          <w:color w:val="000000"/>
          <w:shd w:val="clear" w:color="auto" w:fill="FFFFFF"/>
        </w:rPr>
        <w:t>Matara</w:t>
      </w:r>
      <w:proofErr w:type="spellEnd"/>
    </w:p>
    <w:p w:rsidR="00CD7290" w:rsidRPr="003F109F" w:rsidRDefault="00CD7290" w:rsidP="00CD7290">
      <w:pPr>
        <w:spacing w:after="0" w:line="240" w:lineRule="auto"/>
        <w:jc w:val="both"/>
        <w:rPr>
          <w:b/>
          <w:i/>
          <w:color w:val="000000"/>
          <w:shd w:val="clear" w:color="auto" w:fill="FFFFFF"/>
        </w:rPr>
      </w:pPr>
    </w:p>
    <w:p w:rsidR="00D034CE" w:rsidRDefault="00CD7290" w:rsidP="00282BF9">
      <w:pPr>
        <w:jc w:val="both"/>
        <w:rPr>
          <w:b/>
          <w:color w:val="000000"/>
          <w:shd w:val="clear" w:color="auto" w:fill="FFFFFF"/>
        </w:rPr>
      </w:pPr>
      <w:r>
        <w:rPr>
          <w:color w:val="000000"/>
          <w:shd w:val="clear" w:color="auto" w:fill="FFFFFF"/>
        </w:rPr>
        <w:t xml:space="preserve">      </w:t>
      </w:r>
      <w:proofErr w:type="gramStart"/>
      <w:r w:rsidR="00A565F2" w:rsidRPr="003F109F">
        <w:rPr>
          <w:color w:val="000000"/>
          <w:shd w:val="clear" w:color="auto" w:fill="FFFFFF"/>
        </w:rPr>
        <w:t>on</w:t>
      </w:r>
      <w:proofErr w:type="gramEnd"/>
      <w:r w:rsidR="00A565F2" w:rsidRPr="003F109F">
        <w:rPr>
          <w:color w:val="000000"/>
          <w:shd w:val="clear" w:color="auto" w:fill="FFFFFF"/>
        </w:rPr>
        <w:t xml:space="preserve"> or before </w:t>
      </w:r>
      <w:r w:rsidR="00A77C8A">
        <w:rPr>
          <w:b/>
          <w:color w:val="000000"/>
          <w:shd w:val="clear" w:color="auto" w:fill="FFFFFF"/>
        </w:rPr>
        <w:t>20</w:t>
      </w:r>
      <w:r w:rsidR="00A77C8A" w:rsidRPr="00A77C8A">
        <w:rPr>
          <w:b/>
          <w:color w:val="000000"/>
          <w:shd w:val="clear" w:color="auto" w:fill="FFFFFF"/>
          <w:vertAlign w:val="superscript"/>
        </w:rPr>
        <w:t>th</w:t>
      </w:r>
      <w:r w:rsidR="00A77C8A">
        <w:rPr>
          <w:b/>
          <w:color w:val="000000"/>
          <w:shd w:val="clear" w:color="auto" w:fill="FFFFFF"/>
        </w:rPr>
        <w:t xml:space="preserve"> February, 2013.</w:t>
      </w:r>
    </w:p>
    <w:p w:rsidR="00DA42A9" w:rsidRPr="00D3153A" w:rsidRDefault="00DA42A9" w:rsidP="00282BF9">
      <w:pPr>
        <w:jc w:val="both"/>
        <w:rPr>
          <w:i/>
          <w:color w:val="000000"/>
          <w:shd w:val="clear" w:color="auto" w:fill="FFFFFF"/>
        </w:rPr>
      </w:pPr>
      <w:r>
        <w:rPr>
          <w:color w:val="000000"/>
          <w:shd w:val="clear" w:color="auto" w:fill="FFFFFF"/>
        </w:rPr>
        <w:t xml:space="preserve">Further information can be obtained from:     </w:t>
      </w:r>
      <w:hyperlink r:id="rId5" w:history="1">
        <w:r w:rsidR="00F044F0" w:rsidRPr="0047372E">
          <w:rPr>
            <w:rStyle w:val="Hyperlink"/>
            <w:i/>
            <w:shd w:val="clear" w:color="auto" w:fill="FFFFFF"/>
          </w:rPr>
          <w:t>mahanama@phy.ruh.ac.lk</w:t>
        </w:r>
      </w:hyperlink>
      <w:r w:rsidR="00F044F0">
        <w:rPr>
          <w:i/>
          <w:color w:val="000000"/>
          <w:shd w:val="clear" w:color="auto" w:fill="FFFFFF"/>
        </w:rPr>
        <w:t xml:space="preserve"> </w:t>
      </w:r>
    </w:p>
    <w:p w:rsidR="009E67AD" w:rsidRDefault="009E67AD" w:rsidP="00282BF9">
      <w:pPr>
        <w:jc w:val="both"/>
        <w:rPr>
          <w:rFonts w:ascii="Arial" w:hAnsi="Arial" w:cs="Arial"/>
          <w:color w:val="000000"/>
          <w:sz w:val="22"/>
          <w:szCs w:val="22"/>
          <w:shd w:val="clear" w:color="auto" w:fill="FFFFFF"/>
        </w:rPr>
      </w:pPr>
    </w:p>
    <w:p w:rsidR="006D2176" w:rsidRDefault="006D2176" w:rsidP="003F109F">
      <w:pPr>
        <w:spacing w:after="0"/>
        <w:jc w:val="center"/>
        <w:rPr>
          <w:rStyle w:val="yui320231336709651750157"/>
          <w:rFonts w:ascii="Arial Black" w:hAnsi="Arial Black"/>
          <w:b/>
          <w:sz w:val="32"/>
          <w:szCs w:val="32"/>
        </w:rPr>
      </w:pPr>
    </w:p>
    <w:p w:rsidR="006D2176" w:rsidRDefault="00C03DFB" w:rsidP="00EA700F">
      <w:pPr>
        <w:rPr>
          <w:rStyle w:val="yui320231336709651750157"/>
          <w:rFonts w:ascii="Arial Black" w:hAnsi="Arial Black"/>
          <w:b/>
          <w:sz w:val="32"/>
          <w:szCs w:val="32"/>
        </w:rPr>
      </w:pPr>
      <w:r>
        <w:rPr>
          <w:rStyle w:val="yui320231336709651750157"/>
          <w:rFonts w:ascii="Arial Black" w:hAnsi="Arial Black"/>
          <w:b/>
          <w:sz w:val="32"/>
          <w:szCs w:val="32"/>
        </w:rPr>
        <w:br w:type="page"/>
      </w:r>
    </w:p>
    <w:p w:rsidR="008B1DF0" w:rsidRDefault="008B1DF0" w:rsidP="008B1DF0"/>
    <w:p w:rsidR="007C4A29" w:rsidRDefault="007C4A29" w:rsidP="007C4A29">
      <w:pPr>
        <w:spacing w:after="0" w:line="240" w:lineRule="auto"/>
        <w:jc w:val="center"/>
        <w:rPr>
          <w:rStyle w:val="yui320231336709651750157"/>
          <w:rFonts w:ascii="Arial Black" w:hAnsi="Arial Black"/>
          <w:b/>
          <w:sz w:val="32"/>
          <w:szCs w:val="32"/>
        </w:rPr>
      </w:pPr>
      <w:r>
        <w:rPr>
          <w:rStyle w:val="yui320231336709651750157"/>
          <w:rFonts w:ascii="Arial Black" w:hAnsi="Arial Black"/>
          <w:b/>
          <w:sz w:val="32"/>
          <w:szCs w:val="32"/>
        </w:rPr>
        <w:t>UNIVERSITY OF RUHUNA</w:t>
      </w:r>
    </w:p>
    <w:p w:rsidR="007C4A29" w:rsidRDefault="007C4A29" w:rsidP="007C4A29">
      <w:pPr>
        <w:spacing w:after="0" w:line="240" w:lineRule="auto"/>
        <w:jc w:val="center"/>
        <w:rPr>
          <w:rStyle w:val="yui320231336709651750157"/>
          <w:rFonts w:ascii="Arial Black" w:hAnsi="Arial Black"/>
          <w:b/>
          <w:sz w:val="32"/>
          <w:szCs w:val="32"/>
        </w:rPr>
      </w:pPr>
      <w:r>
        <w:rPr>
          <w:rStyle w:val="yui320231336709651750157"/>
          <w:rFonts w:ascii="Arial Black" w:hAnsi="Arial Black"/>
          <w:b/>
          <w:sz w:val="32"/>
          <w:szCs w:val="32"/>
        </w:rPr>
        <w:t>Department of Physics</w:t>
      </w:r>
    </w:p>
    <w:p w:rsidR="00CD7290" w:rsidRDefault="007C4A29" w:rsidP="007C4A29">
      <w:pPr>
        <w:spacing w:after="0"/>
        <w:jc w:val="center"/>
        <w:rPr>
          <w:rStyle w:val="yui320231336709651750157"/>
          <w:b/>
        </w:rPr>
      </w:pPr>
      <w:proofErr w:type="gramStart"/>
      <w:r>
        <w:rPr>
          <w:rStyle w:val="yui320231336709651750157"/>
          <w:b/>
        </w:rPr>
        <w:t>in</w:t>
      </w:r>
      <w:proofErr w:type="gramEnd"/>
      <w:r>
        <w:rPr>
          <w:rStyle w:val="yui320231336709651750157"/>
          <w:b/>
        </w:rPr>
        <w:t xml:space="preserve"> collaboration with the </w:t>
      </w:r>
    </w:p>
    <w:p w:rsidR="007C4A29" w:rsidRDefault="007C4A29" w:rsidP="007C4A29">
      <w:pPr>
        <w:spacing w:after="0"/>
        <w:jc w:val="center"/>
        <w:rPr>
          <w:rStyle w:val="yui320231336709651750157"/>
          <w:b/>
        </w:rPr>
      </w:pPr>
      <w:proofErr w:type="spellStart"/>
      <w:r>
        <w:rPr>
          <w:rStyle w:val="yui320231336709651750157"/>
          <w:b/>
        </w:rPr>
        <w:t>Sivananthan</w:t>
      </w:r>
      <w:proofErr w:type="spellEnd"/>
      <w:r>
        <w:rPr>
          <w:rStyle w:val="yui320231336709651750157"/>
          <w:b/>
        </w:rPr>
        <w:t xml:space="preserve"> Laboratories, USA, Institute of Fundamental Studies, Kandy and the National Science Foundation, Sri Lanka, will organize an</w:t>
      </w:r>
    </w:p>
    <w:p w:rsidR="007C4A29" w:rsidRDefault="00CD7290" w:rsidP="007C4A29">
      <w:pPr>
        <w:spacing w:after="0"/>
        <w:jc w:val="center"/>
        <w:rPr>
          <w:rStyle w:val="yui320231336709651750157"/>
          <w:rFonts w:ascii="Tw Cen MT Condensed Extra Bold" w:hAnsi="Tw Cen MT Condensed Extra Bold" w:cs="Arial"/>
          <w:b/>
          <w:color w:val="C00000"/>
          <w:sz w:val="28"/>
          <w:szCs w:val="28"/>
        </w:rPr>
      </w:pPr>
      <w:r>
        <w:rPr>
          <w:rStyle w:val="yui320231336709651750157"/>
          <w:rFonts w:ascii="Tw Cen MT Condensed Extra Bold" w:hAnsi="Tw Cen MT Condensed Extra Bold" w:cs="Arial"/>
          <w:b/>
          <w:color w:val="C00000"/>
          <w:sz w:val="28"/>
          <w:szCs w:val="28"/>
        </w:rPr>
        <w:t>“</w:t>
      </w:r>
      <w:r w:rsidR="007C4A29">
        <w:rPr>
          <w:rStyle w:val="yui320231336709651750157"/>
          <w:rFonts w:ascii="Tw Cen MT Condensed Extra Bold" w:hAnsi="Tw Cen MT Condensed Extra Bold" w:cs="Arial"/>
          <w:b/>
          <w:color w:val="C00000"/>
          <w:sz w:val="28"/>
          <w:szCs w:val="28"/>
        </w:rPr>
        <w:t xml:space="preserve">Advanced Workshop on </w:t>
      </w:r>
      <w:r w:rsidR="007C4A29">
        <w:rPr>
          <w:rFonts w:ascii="Tw Cen MT Condensed Extra Bold" w:hAnsi="Tw Cen MT Condensed Extra Bold"/>
          <w:b/>
          <w:color w:val="C00000"/>
          <w:sz w:val="28"/>
          <w:szCs w:val="28"/>
        </w:rPr>
        <w:t>Thin-film solar cells: their science, fabrication, and characterization</w:t>
      </w:r>
      <w:r w:rsidR="007C4A29">
        <w:rPr>
          <w:rStyle w:val="yui320231336709651750157"/>
          <w:rFonts w:ascii="Tw Cen MT Condensed Extra Bold" w:hAnsi="Tw Cen MT Condensed Extra Bold" w:cs="Arial"/>
          <w:b/>
          <w:color w:val="C00000"/>
          <w:sz w:val="28"/>
          <w:szCs w:val="28"/>
        </w:rPr>
        <w:t>”</w:t>
      </w:r>
    </w:p>
    <w:p w:rsidR="007C4A29" w:rsidRDefault="007C4A29" w:rsidP="007C4A29">
      <w:pPr>
        <w:spacing w:after="0"/>
        <w:jc w:val="center"/>
      </w:pPr>
      <w:r>
        <w:rPr>
          <w:b/>
        </w:rPr>
        <w:t xml:space="preserve"> </w:t>
      </w:r>
      <w:r>
        <w:rPr>
          <w:b/>
          <w:i/>
        </w:rPr>
        <w:t>(19-21 March 2013)</w:t>
      </w:r>
    </w:p>
    <w:p w:rsidR="007C4A29" w:rsidRDefault="007C4A29" w:rsidP="007C4A29">
      <w:pPr>
        <w:spacing w:after="0" w:line="240" w:lineRule="auto"/>
      </w:pPr>
      <w:r>
        <w:rPr>
          <w:b/>
          <w:i/>
        </w:rPr>
        <w:t>Conducted by</w:t>
      </w:r>
      <w:r>
        <w:t xml:space="preserve">: Dr. Tim Coutts, Dr. Tim </w:t>
      </w:r>
      <w:proofErr w:type="spellStart"/>
      <w:r>
        <w:t>Gessert</w:t>
      </w:r>
      <w:proofErr w:type="spellEnd"/>
      <w:r>
        <w:t xml:space="preserve">, Dr. </w:t>
      </w:r>
      <w:proofErr w:type="spellStart"/>
      <w:r>
        <w:t>Ramesh</w:t>
      </w:r>
      <w:proofErr w:type="spellEnd"/>
      <w:r>
        <w:t xml:space="preserve"> </w:t>
      </w:r>
      <w:proofErr w:type="spellStart"/>
      <w:r>
        <w:t>Dhere</w:t>
      </w:r>
      <w:proofErr w:type="spellEnd"/>
      <w:r>
        <w:t xml:space="preserve"> and Dr. </w:t>
      </w:r>
      <w:proofErr w:type="spellStart"/>
      <w:r>
        <w:t>Mowafak</w:t>
      </w:r>
      <w:proofErr w:type="spellEnd"/>
      <w:r>
        <w:t xml:space="preserve"> Al-</w:t>
      </w:r>
      <w:proofErr w:type="spellStart"/>
      <w:r>
        <w:t>Jassim</w:t>
      </w:r>
      <w:proofErr w:type="spellEnd"/>
      <w:r>
        <w:t>,</w:t>
      </w:r>
    </w:p>
    <w:p w:rsidR="007C4A29" w:rsidRPr="00CD7290" w:rsidRDefault="007C4A29" w:rsidP="00CD7290">
      <w:pPr>
        <w:spacing w:after="0" w:line="240" w:lineRule="auto"/>
        <w:ind w:firstLine="1440"/>
        <w:rPr>
          <w:lang w:val="fr-HT"/>
        </w:rPr>
      </w:pPr>
      <w:proofErr w:type="spellStart"/>
      <w:r w:rsidRPr="00CD7290">
        <w:rPr>
          <w:lang w:val="fr-HT"/>
        </w:rPr>
        <w:t>Sivananthan</w:t>
      </w:r>
      <w:proofErr w:type="spellEnd"/>
      <w:r w:rsidRPr="00CD7290">
        <w:rPr>
          <w:lang w:val="fr-HT"/>
        </w:rPr>
        <w:t xml:space="preserve"> </w:t>
      </w:r>
      <w:proofErr w:type="spellStart"/>
      <w:r w:rsidRPr="00CD7290">
        <w:rPr>
          <w:lang w:val="fr-HT"/>
        </w:rPr>
        <w:t>Laboratories</w:t>
      </w:r>
      <w:proofErr w:type="spellEnd"/>
      <w:r w:rsidRPr="00CD7290">
        <w:rPr>
          <w:lang w:val="fr-HT"/>
        </w:rPr>
        <w:t>, Inc., USA</w:t>
      </w:r>
    </w:p>
    <w:p w:rsidR="007C4A29" w:rsidRPr="00CD7290" w:rsidRDefault="007C4A29" w:rsidP="007C4A29">
      <w:pPr>
        <w:spacing w:after="0"/>
        <w:rPr>
          <w:b/>
          <w:i/>
          <w:sz w:val="16"/>
          <w:szCs w:val="16"/>
          <w:lang w:val="fr-HT"/>
        </w:rPr>
      </w:pPr>
    </w:p>
    <w:p w:rsidR="008B1DF0" w:rsidRPr="00CD7290" w:rsidRDefault="008B1DF0" w:rsidP="008B1DF0">
      <w:pPr>
        <w:rPr>
          <w:b/>
          <w:lang w:val="fr-HT"/>
        </w:rPr>
      </w:pPr>
      <w:r w:rsidRPr="00CD7290">
        <w:rPr>
          <w:b/>
          <w:lang w:val="fr-HT"/>
        </w:rPr>
        <w:t xml:space="preserve">Tentative programme </w:t>
      </w:r>
    </w:p>
    <w:tbl>
      <w:tblPr>
        <w:tblStyle w:val="TableGrid"/>
        <w:tblW w:w="9738" w:type="dxa"/>
        <w:tblLayout w:type="fixed"/>
        <w:tblLook w:val="00BF"/>
      </w:tblPr>
      <w:tblGrid>
        <w:gridCol w:w="648"/>
        <w:gridCol w:w="1350"/>
        <w:gridCol w:w="1530"/>
        <w:gridCol w:w="2250"/>
        <w:gridCol w:w="3960"/>
      </w:tblGrid>
      <w:tr w:rsidR="008B1DF0" w:rsidRPr="00E73406" w:rsidTr="008B1DF0">
        <w:tc>
          <w:tcPr>
            <w:tcW w:w="648" w:type="dxa"/>
          </w:tcPr>
          <w:p w:rsidR="008B1DF0" w:rsidRPr="00E73406" w:rsidRDefault="008B1DF0" w:rsidP="00A56CF7">
            <w:pPr>
              <w:rPr>
                <w:b/>
              </w:rPr>
            </w:pPr>
            <w:r w:rsidRPr="00E73406">
              <w:rPr>
                <w:b/>
              </w:rPr>
              <w:t>Day</w:t>
            </w:r>
          </w:p>
        </w:tc>
        <w:tc>
          <w:tcPr>
            <w:tcW w:w="1350" w:type="dxa"/>
          </w:tcPr>
          <w:p w:rsidR="008B1DF0" w:rsidRPr="00E73406" w:rsidRDefault="008B1DF0" w:rsidP="00A56CF7">
            <w:pPr>
              <w:rPr>
                <w:b/>
              </w:rPr>
            </w:pPr>
          </w:p>
        </w:tc>
        <w:tc>
          <w:tcPr>
            <w:tcW w:w="1530" w:type="dxa"/>
          </w:tcPr>
          <w:p w:rsidR="008B1DF0" w:rsidRPr="00E73406" w:rsidRDefault="008B1DF0" w:rsidP="00A56CF7">
            <w:pPr>
              <w:rPr>
                <w:b/>
              </w:rPr>
            </w:pPr>
          </w:p>
        </w:tc>
        <w:tc>
          <w:tcPr>
            <w:tcW w:w="2250" w:type="dxa"/>
          </w:tcPr>
          <w:p w:rsidR="008B1DF0" w:rsidRPr="00E73406" w:rsidRDefault="008B1DF0" w:rsidP="00A56CF7">
            <w:pPr>
              <w:rPr>
                <w:b/>
              </w:rPr>
            </w:pPr>
          </w:p>
        </w:tc>
        <w:tc>
          <w:tcPr>
            <w:tcW w:w="3960" w:type="dxa"/>
          </w:tcPr>
          <w:p w:rsidR="008B1DF0" w:rsidRPr="00E73406" w:rsidRDefault="008B1DF0" w:rsidP="00A56CF7">
            <w:pPr>
              <w:rPr>
                <w:b/>
              </w:rPr>
            </w:pPr>
          </w:p>
        </w:tc>
      </w:tr>
      <w:tr w:rsidR="008B1DF0" w:rsidTr="008B1DF0">
        <w:tc>
          <w:tcPr>
            <w:tcW w:w="648" w:type="dxa"/>
            <w:vMerge w:val="restart"/>
          </w:tcPr>
          <w:p w:rsidR="008B1DF0" w:rsidRDefault="008B1DF0" w:rsidP="00A56CF7">
            <w:r>
              <w:t>1</w:t>
            </w:r>
          </w:p>
        </w:tc>
        <w:tc>
          <w:tcPr>
            <w:tcW w:w="1350" w:type="dxa"/>
            <w:vMerge w:val="restart"/>
          </w:tcPr>
          <w:p w:rsidR="008B1DF0" w:rsidRDefault="008B1DF0" w:rsidP="00A56CF7">
            <w:r>
              <w:t>Welcome</w:t>
            </w:r>
          </w:p>
          <w:p w:rsidR="008B1DF0" w:rsidRDefault="008B1DF0" w:rsidP="00A56CF7">
            <w:r>
              <w:t>Session</w:t>
            </w:r>
          </w:p>
        </w:tc>
        <w:tc>
          <w:tcPr>
            <w:tcW w:w="1530" w:type="dxa"/>
          </w:tcPr>
          <w:p w:rsidR="008B1DF0" w:rsidRPr="008B1DF0" w:rsidRDefault="008B1DF0" w:rsidP="00A56CF7">
            <w:r w:rsidRPr="008B1DF0">
              <w:t>8:30-8:40</w:t>
            </w:r>
          </w:p>
        </w:tc>
        <w:tc>
          <w:tcPr>
            <w:tcW w:w="2250" w:type="dxa"/>
          </w:tcPr>
          <w:p w:rsidR="008B1DF0" w:rsidRPr="008B1DF0" w:rsidRDefault="00D82F91" w:rsidP="00A56CF7">
            <w:r>
              <w:t>Dean/Science</w:t>
            </w:r>
          </w:p>
        </w:tc>
        <w:tc>
          <w:tcPr>
            <w:tcW w:w="3960" w:type="dxa"/>
          </w:tcPr>
          <w:p w:rsidR="008B1DF0" w:rsidRPr="008B1DF0" w:rsidRDefault="008B1DF0" w:rsidP="00A56CF7">
            <w:r w:rsidRPr="008B1DF0">
              <w:t>Welcome Speech</w:t>
            </w:r>
          </w:p>
        </w:tc>
      </w:tr>
      <w:tr w:rsidR="008B1DF0" w:rsidTr="008B1DF0">
        <w:tc>
          <w:tcPr>
            <w:tcW w:w="648" w:type="dxa"/>
            <w:vMerge/>
          </w:tcPr>
          <w:p w:rsidR="008B1DF0" w:rsidRDefault="008B1DF0" w:rsidP="00A56CF7"/>
        </w:tc>
        <w:tc>
          <w:tcPr>
            <w:tcW w:w="1350" w:type="dxa"/>
            <w:vMerge/>
          </w:tcPr>
          <w:p w:rsidR="008B1DF0" w:rsidRDefault="008B1DF0" w:rsidP="00A56CF7"/>
        </w:tc>
        <w:tc>
          <w:tcPr>
            <w:tcW w:w="1530" w:type="dxa"/>
          </w:tcPr>
          <w:p w:rsidR="008B1DF0" w:rsidRPr="008B1DF0" w:rsidRDefault="008B1DF0" w:rsidP="00A56CF7">
            <w:r w:rsidRPr="008B1DF0">
              <w:t>8:40-8:50</w:t>
            </w:r>
          </w:p>
        </w:tc>
        <w:tc>
          <w:tcPr>
            <w:tcW w:w="2250" w:type="dxa"/>
          </w:tcPr>
          <w:p w:rsidR="008B1DF0" w:rsidRPr="008B1DF0" w:rsidRDefault="00CD7290" w:rsidP="00A56CF7">
            <w:r>
              <w:t xml:space="preserve">S. </w:t>
            </w:r>
            <w:proofErr w:type="spellStart"/>
            <w:r w:rsidR="008B1DF0" w:rsidRPr="008B1DF0">
              <w:t>Siva</w:t>
            </w:r>
            <w:r w:rsidR="008B1DF0">
              <w:t>nanthan</w:t>
            </w:r>
            <w:proofErr w:type="spellEnd"/>
          </w:p>
        </w:tc>
        <w:tc>
          <w:tcPr>
            <w:tcW w:w="3960" w:type="dxa"/>
          </w:tcPr>
          <w:p w:rsidR="008B1DF0" w:rsidRPr="008B1DF0" w:rsidRDefault="008B1DF0" w:rsidP="00A56CF7">
            <w:r w:rsidRPr="008B1DF0">
              <w:t>Introduction/Overview</w:t>
            </w:r>
          </w:p>
        </w:tc>
      </w:tr>
      <w:tr w:rsidR="008B1DF0" w:rsidTr="008B1DF0">
        <w:tc>
          <w:tcPr>
            <w:tcW w:w="648" w:type="dxa"/>
            <w:vMerge/>
          </w:tcPr>
          <w:p w:rsidR="008B1DF0" w:rsidRDefault="008B1DF0" w:rsidP="00A56CF7"/>
        </w:tc>
        <w:tc>
          <w:tcPr>
            <w:tcW w:w="1350" w:type="dxa"/>
            <w:vMerge/>
          </w:tcPr>
          <w:p w:rsidR="008B1DF0" w:rsidRDefault="008B1DF0" w:rsidP="00A56CF7"/>
        </w:tc>
        <w:tc>
          <w:tcPr>
            <w:tcW w:w="1530" w:type="dxa"/>
          </w:tcPr>
          <w:p w:rsidR="008B1DF0" w:rsidRPr="008B1DF0" w:rsidRDefault="008B1DF0" w:rsidP="00A56CF7">
            <w:r w:rsidRPr="008B1DF0">
              <w:t>8.50-9.00</w:t>
            </w:r>
          </w:p>
        </w:tc>
        <w:tc>
          <w:tcPr>
            <w:tcW w:w="2250" w:type="dxa"/>
          </w:tcPr>
          <w:p w:rsidR="008B1DF0" w:rsidRPr="008B1DF0" w:rsidRDefault="008B1DF0" w:rsidP="00A56CF7">
            <w:r>
              <w:t>Vice Chancellor</w:t>
            </w:r>
          </w:p>
        </w:tc>
        <w:tc>
          <w:tcPr>
            <w:tcW w:w="3960" w:type="dxa"/>
          </w:tcPr>
          <w:p w:rsidR="008B1DF0" w:rsidRPr="008B1DF0" w:rsidRDefault="008B1DF0" w:rsidP="008B1DF0">
            <w:r w:rsidRPr="008B1DF0">
              <w:t>Vice Chancellor</w:t>
            </w:r>
            <w:r>
              <w:t xml:space="preserve">’s </w:t>
            </w:r>
            <w:r w:rsidRPr="008B1DF0">
              <w:t xml:space="preserve"> </w:t>
            </w:r>
            <w:r>
              <w:t>Address</w:t>
            </w:r>
          </w:p>
        </w:tc>
      </w:tr>
      <w:tr w:rsidR="008B1DF0" w:rsidTr="008B1DF0">
        <w:tc>
          <w:tcPr>
            <w:tcW w:w="648" w:type="dxa"/>
            <w:vMerge/>
          </w:tcPr>
          <w:p w:rsidR="008B1DF0" w:rsidRDefault="008B1DF0" w:rsidP="00A56CF7"/>
        </w:tc>
        <w:tc>
          <w:tcPr>
            <w:tcW w:w="1350" w:type="dxa"/>
          </w:tcPr>
          <w:p w:rsidR="008B1DF0" w:rsidRDefault="008B1DF0" w:rsidP="00A56CF7">
            <w:r>
              <w:t>Coffee/Tea</w:t>
            </w:r>
          </w:p>
        </w:tc>
        <w:tc>
          <w:tcPr>
            <w:tcW w:w="1530" w:type="dxa"/>
          </w:tcPr>
          <w:p w:rsidR="008B1DF0" w:rsidRDefault="008B1DF0" w:rsidP="00A56CF7">
            <w:r>
              <w:t>9:00-9:30</w:t>
            </w:r>
          </w:p>
        </w:tc>
        <w:tc>
          <w:tcPr>
            <w:tcW w:w="2250" w:type="dxa"/>
          </w:tcPr>
          <w:p w:rsidR="008B1DF0" w:rsidRDefault="008B1DF0" w:rsidP="00A56CF7">
            <w:r>
              <w:t>Morning Coffee/Tea</w:t>
            </w:r>
          </w:p>
        </w:tc>
        <w:tc>
          <w:tcPr>
            <w:tcW w:w="3960" w:type="dxa"/>
          </w:tcPr>
          <w:p w:rsidR="008B1DF0" w:rsidRDefault="008B1DF0" w:rsidP="00A56CF7"/>
        </w:tc>
      </w:tr>
      <w:tr w:rsidR="00CD7290" w:rsidTr="008B1DF0">
        <w:tc>
          <w:tcPr>
            <w:tcW w:w="648" w:type="dxa"/>
            <w:vMerge/>
          </w:tcPr>
          <w:p w:rsidR="00CD7290" w:rsidRDefault="00CD7290" w:rsidP="00A56CF7"/>
        </w:tc>
        <w:tc>
          <w:tcPr>
            <w:tcW w:w="1350" w:type="dxa"/>
          </w:tcPr>
          <w:p w:rsidR="00CD7290" w:rsidRDefault="00CD7290" w:rsidP="00595787">
            <w:pPr>
              <w:rPr>
                <w:b/>
              </w:rPr>
            </w:pPr>
            <w:r w:rsidRPr="00E73406">
              <w:rPr>
                <w:b/>
              </w:rPr>
              <w:t>Item</w:t>
            </w:r>
            <w:r>
              <w:rPr>
                <w:b/>
              </w:rPr>
              <w:t>/</w:t>
            </w:r>
          </w:p>
          <w:p w:rsidR="00CD7290" w:rsidRPr="00E73406" w:rsidRDefault="00CD7290" w:rsidP="00595787">
            <w:pPr>
              <w:rPr>
                <w:b/>
              </w:rPr>
            </w:pPr>
            <w:r>
              <w:rPr>
                <w:b/>
              </w:rPr>
              <w:t>Lecture#</w:t>
            </w:r>
          </w:p>
        </w:tc>
        <w:tc>
          <w:tcPr>
            <w:tcW w:w="1530" w:type="dxa"/>
          </w:tcPr>
          <w:p w:rsidR="00CD7290" w:rsidRPr="00E73406" w:rsidRDefault="00CD7290" w:rsidP="00595787">
            <w:pPr>
              <w:rPr>
                <w:b/>
              </w:rPr>
            </w:pPr>
            <w:r>
              <w:rPr>
                <w:b/>
              </w:rPr>
              <w:t>Time Slot</w:t>
            </w:r>
          </w:p>
        </w:tc>
        <w:tc>
          <w:tcPr>
            <w:tcW w:w="2250" w:type="dxa"/>
          </w:tcPr>
          <w:p w:rsidR="00CD7290" w:rsidRPr="00E73406" w:rsidRDefault="00CD7290" w:rsidP="00595787">
            <w:pPr>
              <w:rPr>
                <w:b/>
              </w:rPr>
            </w:pPr>
            <w:r w:rsidRPr="00E73406">
              <w:rPr>
                <w:b/>
              </w:rPr>
              <w:t>Presenter</w:t>
            </w:r>
          </w:p>
        </w:tc>
        <w:tc>
          <w:tcPr>
            <w:tcW w:w="3960" w:type="dxa"/>
          </w:tcPr>
          <w:p w:rsidR="00CD7290" w:rsidRPr="00E73406" w:rsidRDefault="00CD7290" w:rsidP="00595787">
            <w:pPr>
              <w:rPr>
                <w:b/>
              </w:rPr>
            </w:pPr>
            <w:r w:rsidRPr="00E73406">
              <w:rPr>
                <w:b/>
              </w:rPr>
              <w:t>Lecture Topic</w:t>
            </w:r>
          </w:p>
        </w:tc>
      </w:tr>
      <w:tr w:rsidR="008B1DF0" w:rsidTr="008B1DF0">
        <w:tc>
          <w:tcPr>
            <w:tcW w:w="648" w:type="dxa"/>
            <w:vMerge/>
          </w:tcPr>
          <w:p w:rsidR="008B1DF0" w:rsidRDefault="008B1DF0" w:rsidP="00A56CF7"/>
        </w:tc>
        <w:tc>
          <w:tcPr>
            <w:tcW w:w="1350" w:type="dxa"/>
          </w:tcPr>
          <w:p w:rsidR="008B1DF0" w:rsidRDefault="008B1DF0" w:rsidP="00A56CF7">
            <w:r>
              <w:t>1</w:t>
            </w:r>
          </w:p>
        </w:tc>
        <w:tc>
          <w:tcPr>
            <w:tcW w:w="1530" w:type="dxa"/>
          </w:tcPr>
          <w:p w:rsidR="008B1DF0" w:rsidRDefault="008B1DF0" w:rsidP="00A56CF7">
            <w:r>
              <w:t>9:00-10:00</w:t>
            </w:r>
          </w:p>
        </w:tc>
        <w:tc>
          <w:tcPr>
            <w:tcW w:w="2250" w:type="dxa"/>
          </w:tcPr>
          <w:p w:rsidR="008B1DF0" w:rsidRDefault="008B1DF0" w:rsidP="00A56CF7">
            <w:r>
              <w:t xml:space="preserve">Tim </w:t>
            </w:r>
            <w:proofErr w:type="spellStart"/>
            <w:r>
              <w:t>Gessert</w:t>
            </w:r>
            <w:proofErr w:type="spellEnd"/>
          </w:p>
        </w:tc>
        <w:tc>
          <w:tcPr>
            <w:tcW w:w="3960" w:type="dxa"/>
          </w:tcPr>
          <w:p w:rsidR="008B1DF0" w:rsidRDefault="008B1DF0" w:rsidP="00A56CF7">
            <w:r>
              <w:t>Overview of Renewable Energy Technologies (Wind, Bio, Solar, etc).</w:t>
            </w:r>
          </w:p>
        </w:tc>
      </w:tr>
      <w:tr w:rsidR="008B1DF0" w:rsidTr="008B1DF0">
        <w:tc>
          <w:tcPr>
            <w:tcW w:w="648" w:type="dxa"/>
            <w:vMerge/>
          </w:tcPr>
          <w:p w:rsidR="008B1DF0" w:rsidRDefault="008B1DF0" w:rsidP="00A56CF7"/>
        </w:tc>
        <w:tc>
          <w:tcPr>
            <w:tcW w:w="1350" w:type="dxa"/>
          </w:tcPr>
          <w:p w:rsidR="008B1DF0" w:rsidRDefault="008B1DF0" w:rsidP="00A56CF7">
            <w:r>
              <w:t>2</w:t>
            </w:r>
          </w:p>
        </w:tc>
        <w:tc>
          <w:tcPr>
            <w:tcW w:w="1530" w:type="dxa"/>
          </w:tcPr>
          <w:p w:rsidR="008B1DF0" w:rsidRDefault="008B1DF0" w:rsidP="00A56CF7">
            <w:r>
              <w:t>10:30-11:30</w:t>
            </w:r>
          </w:p>
        </w:tc>
        <w:tc>
          <w:tcPr>
            <w:tcW w:w="2250" w:type="dxa"/>
          </w:tcPr>
          <w:p w:rsidR="008B1DF0" w:rsidRDefault="008B1DF0" w:rsidP="00A56CF7">
            <w:r>
              <w:t>Tim Coutts</w:t>
            </w:r>
          </w:p>
        </w:tc>
        <w:tc>
          <w:tcPr>
            <w:tcW w:w="3960" w:type="dxa"/>
          </w:tcPr>
          <w:p w:rsidR="008B1DF0" w:rsidRDefault="008B1DF0" w:rsidP="00A56CF7">
            <w:r>
              <w:t>Solid State Science for Solar Cells 1</w:t>
            </w:r>
          </w:p>
        </w:tc>
      </w:tr>
      <w:tr w:rsidR="008B1DF0" w:rsidTr="008B1DF0">
        <w:tc>
          <w:tcPr>
            <w:tcW w:w="648" w:type="dxa"/>
            <w:vMerge/>
          </w:tcPr>
          <w:p w:rsidR="008B1DF0" w:rsidRDefault="008B1DF0" w:rsidP="00A56CF7"/>
        </w:tc>
        <w:tc>
          <w:tcPr>
            <w:tcW w:w="1350" w:type="dxa"/>
          </w:tcPr>
          <w:p w:rsidR="008B1DF0" w:rsidRDefault="008B1DF0" w:rsidP="00A56CF7">
            <w:r>
              <w:t>Lunch</w:t>
            </w:r>
          </w:p>
        </w:tc>
        <w:tc>
          <w:tcPr>
            <w:tcW w:w="1530" w:type="dxa"/>
          </w:tcPr>
          <w:p w:rsidR="008B1DF0" w:rsidRDefault="008B1DF0" w:rsidP="00A56CF7">
            <w:r>
              <w:t>11:30-1:00</w:t>
            </w:r>
          </w:p>
        </w:tc>
        <w:tc>
          <w:tcPr>
            <w:tcW w:w="2250" w:type="dxa"/>
          </w:tcPr>
          <w:p w:rsidR="008B1DF0" w:rsidRDefault="008B1DF0" w:rsidP="00A56CF7">
            <w:r>
              <w:t>Lunch</w:t>
            </w:r>
          </w:p>
        </w:tc>
        <w:tc>
          <w:tcPr>
            <w:tcW w:w="3960" w:type="dxa"/>
          </w:tcPr>
          <w:p w:rsidR="008B1DF0" w:rsidRDefault="008B1DF0" w:rsidP="00A56CF7"/>
        </w:tc>
      </w:tr>
      <w:tr w:rsidR="008B1DF0" w:rsidTr="008B1DF0">
        <w:tc>
          <w:tcPr>
            <w:tcW w:w="648" w:type="dxa"/>
            <w:vMerge/>
          </w:tcPr>
          <w:p w:rsidR="008B1DF0" w:rsidRDefault="008B1DF0" w:rsidP="00A56CF7"/>
        </w:tc>
        <w:tc>
          <w:tcPr>
            <w:tcW w:w="1350" w:type="dxa"/>
          </w:tcPr>
          <w:p w:rsidR="008B1DF0" w:rsidRDefault="008B1DF0" w:rsidP="00A56CF7">
            <w:r>
              <w:t>3</w:t>
            </w:r>
          </w:p>
        </w:tc>
        <w:tc>
          <w:tcPr>
            <w:tcW w:w="1530" w:type="dxa"/>
          </w:tcPr>
          <w:p w:rsidR="008B1DF0" w:rsidRDefault="008B1DF0" w:rsidP="00A56CF7">
            <w:r>
              <w:t>1:00-2:00</w:t>
            </w:r>
          </w:p>
        </w:tc>
        <w:tc>
          <w:tcPr>
            <w:tcW w:w="2250" w:type="dxa"/>
          </w:tcPr>
          <w:p w:rsidR="008B1DF0" w:rsidRDefault="008B1DF0" w:rsidP="00A56CF7">
            <w:r>
              <w:t>Tim Coutts</w:t>
            </w:r>
          </w:p>
        </w:tc>
        <w:tc>
          <w:tcPr>
            <w:tcW w:w="3960" w:type="dxa"/>
          </w:tcPr>
          <w:p w:rsidR="008B1DF0" w:rsidRDefault="008B1DF0" w:rsidP="00A56CF7">
            <w:r>
              <w:t>Solid State Science for Solar Cells 2</w:t>
            </w:r>
          </w:p>
        </w:tc>
      </w:tr>
      <w:tr w:rsidR="008B1DF0" w:rsidTr="008B1DF0">
        <w:tc>
          <w:tcPr>
            <w:tcW w:w="648" w:type="dxa"/>
            <w:vMerge/>
          </w:tcPr>
          <w:p w:rsidR="008B1DF0" w:rsidRDefault="008B1DF0" w:rsidP="00A56CF7"/>
        </w:tc>
        <w:tc>
          <w:tcPr>
            <w:tcW w:w="1350" w:type="dxa"/>
          </w:tcPr>
          <w:p w:rsidR="008B1DF0" w:rsidRDefault="008B1DF0" w:rsidP="00A56CF7">
            <w:r>
              <w:t>4</w:t>
            </w:r>
          </w:p>
        </w:tc>
        <w:tc>
          <w:tcPr>
            <w:tcW w:w="1530" w:type="dxa"/>
          </w:tcPr>
          <w:p w:rsidR="008B1DF0" w:rsidRDefault="008B1DF0" w:rsidP="00A56CF7">
            <w:r>
              <w:t>2:00-3:00</w:t>
            </w:r>
          </w:p>
        </w:tc>
        <w:tc>
          <w:tcPr>
            <w:tcW w:w="2250" w:type="dxa"/>
          </w:tcPr>
          <w:p w:rsidR="008B1DF0" w:rsidRDefault="008B1DF0" w:rsidP="00A56CF7">
            <w:proofErr w:type="spellStart"/>
            <w:r>
              <w:t>Mowafak</w:t>
            </w:r>
            <w:proofErr w:type="spellEnd"/>
            <w:r>
              <w:t xml:space="preserve"> Al-</w:t>
            </w:r>
            <w:proofErr w:type="spellStart"/>
            <w:r>
              <w:t>Jassim</w:t>
            </w:r>
            <w:proofErr w:type="spellEnd"/>
          </w:p>
        </w:tc>
        <w:tc>
          <w:tcPr>
            <w:tcW w:w="3960" w:type="dxa"/>
          </w:tcPr>
          <w:p w:rsidR="008B1DF0" w:rsidRDefault="008B1DF0" w:rsidP="00A56CF7">
            <w:r>
              <w:t>Si Solar Cells</w:t>
            </w:r>
          </w:p>
        </w:tc>
      </w:tr>
      <w:tr w:rsidR="008B1DF0" w:rsidTr="008B1DF0">
        <w:tc>
          <w:tcPr>
            <w:tcW w:w="648" w:type="dxa"/>
            <w:vMerge/>
          </w:tcPr>
          <w:p w:rsidR="008B1DF0" w:rsidRDefault="008B1DF0" w:rsidP="00A56CF7"/>
        </w:tc>
        <w:tc>
          <w:tcPr>
            <w:tcW w:w="1350" w:type="dxa"/>
          </w:tcPr>
          <w:p w:rsidR="008B1DF0" w:rsidRDefault="008B1DF0" w:rsidP="00A56CF7">
            <w:r>
              <w:t>Tea</w:t>
            </w:r>
          </w:p>
        </w:tc>
        <w:tc>
          <w:tcPr>
            <w:tcW w:w="1530" w:type="dxa"/>
          </w:tcPr>
          <w:p w:rsidR="008B1DF0" w:rsidRDefault="008B1DF0" w:rsidP="00A56CF7">
            <w:r>
              <w:t>3:00-3:30</w:t>
            </w:r>
          </w:p>
        </w:tc>
        <w:tc>
          <w:tcPr>
            <w:tcW w:w="2250" w:type="dxa"/>
          </w:tcPr>
          <w:p w:rsidR="008B1DF0" w:rsidRDefault="008B1DF0" w:rsidP="00A56CF7">
            <w:r>
              <w:t>Afternoon Tea</w:t>
            </w:r>
          </w:p>
        </w:tc>
        <w:tc>
          <w:tcPr>
            <w:tcW w:w="3960" w:type="dxa"/>
          </w:tcPr>
          <w:p w:rsidR="008B1DF0" w:rsidRDefault="008B1DF0" w:rsidP="00A56CF7"/>
        </w:tc>
      </w:tr>
      <w:tr w:rsidR="008B1DF0" w:rsidTr="008B1DF0">
        <w:tc>
          <w:tcPr>
            <w:tcW w:w="648" w:type="dxa"/>
            <w:vMerge/>
          </w:tcPr>
          <w:p w:rsidR="008B1DF0" w:rsidRDefault="008B1DF0" w:rsidP="00A56CF7"/>
        </w:tc>
        <w:tc>
          <w:tcPr>
            <w:tcW w:w="1350" w:type="dxa"/>
          </w:tcPr>
          <w:p w:rsidR="008B1DF0" w:rsidRDefault="008B1DF0" w:rsidP="00A56CF7">
            <w:r>
              <w:t>5</w:t>
            </w:r>
          </w:p>
        </w:tc>
        <w:tc>
          <w:tcPr>
            <w:tcW w:w="1530" w:type="dxa"/>
          </w:tcPr>
          <w:p w:rsidR="008B1DF0" w:rsidRDefault="008B1DF0" w:rsidP="00A56CF7">
            <w:r>
              <w:t>3:30-4:30</w:t>
            </w:r>
          </w:p>
        </w:tc>
        <w:tc>
          <w:tcPr>
            <w:tcW w:w="2250" w:type="dxa"/>
          </w:tcPr>
          <w:p w:rsidR="008B1DF0" w:rsidRDefault="008B1DF0" w:rsidP="00A56CF7">
            <w:proofErr w:type="spellStart"/>
            <w:r>
              <w:t>Ramesh</w:t>
            </w:r>
            <w:proofErr w:type="spellEnd"/>
            <w:r>
              <w:t xml:space="preserve"> </w:t>
            </w:r>
            <w:proofErr w:type="spellStart"/>
            <w:r>
              <w:t>Dhere</w:t>
            </w:r>
            <w:proofErr w:type="spellEnd"/>
          </w:p>
        </w:tc>
        <w:tc>
          <w:tcPr>
            <w:tcW w:w="3960" w:type="dxa"/>
          </w:tcPr>
          <w:p w:rsidR="008B1DF0" w:rsidRDefault="008B1DF0" w:rsidP="00A56CF7">
            <w:r>
              <w:t>General Polycrystalline Materials</w:t>
            </w:r>
          </w:p>
        </w:tc>
      </w:tr>
      <w:tr w:rsidR="008B1DF0" w:rsidTr="008B1DF0">
        <w:tc>
          <w:tcPr>
            <w:tcW w:w="648" w:type="dxa"/>
            <w:vMerge w:val="restart"/>
          </w:tcPr>
          <w:p w:rsidR="008B1DF0" w:rsidRDefault="008B1DF0" w:rsidP="00A56CF7">
            <w:r>
              <w:t>2</w:t>
            </w:r>
          </w:p>
        </w:tc>
        <w:tc>
          <w:tcPr>
            <w:tcW w:w="1350" w:type="dxa"/>
          </w:tcPr>
          <w:p w:rsidR="008B1DF0" w:rsidRDefault="008B1DF0" w:rsidP="00A56CF7">
            <w:r>
              <w:t>6</w:t>
            </w:r>
          </w:p>
        </w:tc>
        <w:tc>
          <w:tcPr>
            <w:tcW w:w="1530" w:type="dxa"/>
          </w:tcPr>
          <w:p w:rsidR="008B1DF0" w:rsidRDefault="008B1DF0" w:rsidP="00A56CF7">
            <w:r>
              <w:t>9:00-10:00</w:t>
            </w:r>
          </w:p>
        </w:tc>
        <w:tc>
          <w:tcPr>
            <w:tcW w:w="2250" w:type="dxa"/>
          </w:tcPr>
          <w:p w:rsidR="008B1DF0" w:rsidRDefault="008B1DF0" w:rsidP="00A56CF7">
            <w:r>
              <w:t xml:space="preserve">Tim </w:t>
            </w:r>
            <w:proofErr w:type="spellStart"/>
            <w:r>
              <w:t>Gessert</w:t>
            </w:r>
            <w:proofErr w:type="spellEnd"/>
          </w:p>
        </w:tc>
        <w:tc>
          <w:tcPr>
            <w:tcW w:w="3960" w:type="dxa"/>
          </w:tcPr>
          <w:p w:rsidR="008B1DF0" w:rsidRDefault="008B1DF0" w:rsidP="00A56CF7">
            <w:r>
              <w:t>Hardware of Thin-Film Growth</w:t>
            </w:r>
          </w:p>
        </w:tc>
      </w:tr>
      <w:tr w:rsidR="008B1DF0" w:rsidTr="008B1DF0">
        <w:tc>
          <w:tcPr>
            <w:tcW w:w="648" w:type="dxa"/>
            <w:vMerge/>
          </w:tcPr>
          <w:p w:rsidR="008B1DF0" w:rsidRDefault="008B1DF0" w:rsidP="00A56CF7"/>
        </w:tc>
        <w:tc>
          <w:tcPr>
            <w:tcW w:w="1350" w:type="dxa"/>
          </w:tcPr>
          <w:p w:rsidR="008B1DF0" w:rsidRDefault="008B1DF0" w:rsidP="00A56CF7">
            <w:r>
              <w:t>Coffee/Tea</w:t>
            </w:r>
          </w:p>
        </w:tc>
        <w:tc>
          <w:tcPr>
            <w:tcW w:w="1530" w:type="dxa"/>
          </w:tcPr>
          <w:p w:rsidR="008B1DF0" w:rsidRDefault="008B1DF0" w:rsidP="00A56CF7">
            <w:r>
              <w:t>10-10:30</w:t>
            </w:r>
          </w:p>
        </w:tc>
        <w:tc>
          <w:tcPr>
            <w:tcW w:w="2250" w:type="dxa"/>
          </w:tcPr>
          <w:p w:rsidR="008B1DF0" w:rsidRDefault="008B1DF0" w:rsidP="00A56CF7">
            <w:r>
              <w:t>Morning Coffee/Tea</w:t>
            </w:r>
          </w:p>
        </w:tc>
        <w:tc>
          <w:tcPr>
            <w:tcW w:w="3960" w:type="dxa"/>
          </w:tcPr>
          <w:p w:rsidR="008B1DF0" w:rsidRDefault="008B1DF0" w:rsidP="00A56CF7"/>
        </w:tc>
      </w:tr>
      <w:tr w:rsidR="008B1DF0" w:rsidTr="008B1DF0">
        <w:tc>
          <w:tcPr>
            <w:tcW w:w="648" w:type="dxa"/>
            <w:vMerge/>
          </w:tcPr>
          <w:p w:rsidR="008B1DF0" w:rsidRDefault="008B1DF0" w:rsidP="00A56CF7"/>
        </w:tc>
        <w:tc>
          <w:tcPr>
            <w:tcW w:w="1350" w:type="dxa"/>
          </w:tcPr>
          <w:p w:rsidR="008B1DF0" w:rsidRDefault="008B1DF0" w:rsidP="00A56CF7">
            <w:r>
              <w:t>7</w:t>
            </w:r>
          </w:p>
        </w:tc>
        <w:tc>
          <w:tcPr>
            <w:tcW w:w="1530" w:type="dxa"/>
          </w:tcPr>
          <w:p w:rsidR="008B1DF0" w:rsidRDefault="008B1DF0" w:rsidP="00A56CF7">
            <w:r>
              <w:t>10:30-11:30</w:t>
            </w:r>
          </w:p>
        </w:tc>
        <w:tc>
          <w:tcPr>
            <w:tcW w:w="2250" w:type="dxa"/>
          </w:tcPr>
          <w:p w:rsidR="008B1DF0" w:rsidRDefault="008B1DF0" w:rsidP="00A56CF7">
            <w:proofErr w:type="spellStart"/>
            <w:r>
              <w:t>Ramesh</w:t>
            </w:r>
            <w:proofErr w:type="spellEnd"/>
            <w:r>
              <w:t xml:space="preserve"> </w:t>
            </w:r>
            <w:proofErr w:type="spellStart"/>
            <w:r>
              <w:t>Dhere</w:t>
            </w:r>
            <w:proofErr w:type="spellEnd"/>
          </w:p>
        </w:tc>
        <w:tc>
          <w:tcPr>
            <w:tcW w:w="3960" w:type="dxa"/>
          </w:tcPr>
          <w:p w:rsidR="008B1DF0" w:rsidRDefault="008B1DF0" w:rsidP="00A56CF7">
            <w:r>
              <w:t xml:space="preserve">Thin Film </w:t>
            </w:r>
            <w:proofErr w:type="spellStart"/>
            <w:r>
              <w:t>CdTe</w:t>
            </w:r>
            <w:proofErr w:type="spellEnd"/>
            <w:r>
              <w:t xml:space="preserve">: History to Present Devices </w:t>
            </w:r>
          </w:p>
        </w:tc>
      </w:tr>
      <w:tr w:rsidR="008B1DF0" w:rsidTr="008B1DF0">
        <w:tc>
          <w:tcPr>
            <w:tcW w:w="648" w:type="dxa"/>
            <w:vMerge/>
          </w:tcPr>
          <w:p w:rsidR="008B1DF0" w:rsidRDefault="008B1DF0" w:rsidP="00A56CF7"/>
        </w:tc>
        <w:tc>
          <w:tcPr>
            <w:tcW w:w="1350" w:type="dxa"/>
          </w:tcPr>
          <w:p w:rsidR="008B1DF0" w:rsidRDefault="008B1DF0" w:rsidP="00A56CF7">
            <w:r>
              <w:t>Lunch</w:t>
            </w:r>
          </w:p>
        </w:tc>
        <w:tc>
          <w:tcPr>
            <w:tcW w:w="1530" w:type="dxa"/>
          </w:tcPr>
          <w:p w:rsidR="008B1DF0" w:rsidRDefault="008B1DF0" w:rsidP="00A56CF7">
            <w:r>
              <w:t>11:30-1:00</w:t>
            </w:r>
          </w:p>
        </w:tc>
        <w:tc>
          <w:tcPr>
            <w:tcW w:w="2250" w:type="dxa"/>
          </w:tcPr>
          <w:p w:rsidR="008B1DF0" w:rsidRDefault="008B1DF0" w:rsidP="00A56CF7">
            <w:r>
              <w:t>Lunch</w:t>
            </w:r>
          </w:p>
        </w:tc>
        <w:tc>
          <w:tcPr>
            <w:tcW w:w="3960" w:type="dxa"/>
          </w:tcPr>
          <w:p w:rsidR="008B1DF0" w:rsidRDefault="008B1DF0" w:rsidP="00A56CF7"/>
        </w:tc>
      </w:tr>
      <w:tr w:rsidR="008B1DF0" w:rsidTr="008B1DF0">
        <w:tc>
          <w:tcPr>
            <w:tcW w:w="648" w:type="dxa"/>
            <w:vMerge/>
          </w:tcPr>
          <w:p w:rsidR="008B1DF0" w:rsidRDefault="008B1DF0" w:rsidP="00A56CF7"/>
        </w:tc>
        <w:tc>
          <w:tcPr>
            <w:tcW w:w="1350" w:type="dxa"/>
          </w:tcPr>
          <w:p w:rsidR="008B1DF0" w:rsidRDefault="008B1DF0" w:rsidP="00A56CF7">
            <w:r>
              <w:t>8</w:t>
            </w:r>
          </w:p>
        </w:tc>
        <w:tc>
          <w:tcPr>
            <w:tcW w:w="1530" w:type="dxa"/>
          </w:tcPr>
          <w:p w:rsidR="008B1DF0" w:rsidRDefault="008B1DF0" w:rsidP="00A56CF7">
            <w:r>
              <w:t>1:00-2:00</w:t>
            </w:r>
          </w:p>
        </w:tc>
        <w:tc>
          <w:tcPr>
            <w:tcW w:w="2250" w:type="dxa"/>
          </w:tcPr>
          <w:p w:rsidR="008B1DF0" w:rsidRDefault="008B1DF0" w:rsidP="00A56CF7">
            <w:r>
              <w:t xml:space="preserve">Tim </w:t>
            </w:r>
            <w:proofErr w:type="spellStart"/>
            <w:r>
              <w:t>Gessert</w:t>
            </w:r>
            <w:proofErr w:type="spellEnd"/>
          </w:p>
        </w:tc>
        <w:tc>
          <w:tcPr>
            <w:tcW w:w="3960" w:type="dxa"/>
          </w:tcPr>
          <w:p w:rsidR="008B1DF0" w:rsidRDefault="008B1DF0" w:rsidP="00A56CF7">
            <w:r>
              <w:t>Other Thin-Film Materials</w:t>
            </w:r>
          </w:p>
        </w:tc>
      </w:tr>
      <w:tr w:rsidR="008B1DF0" w:rsidTr="008B1DF0">
        <w:tc>
          <w:tcPr>
            <w:tcW w:w="648" w:type="dxa"/>
            <w:vMerge/>
          </w:tcPr>
          <w:p w:rsidR="008B1DF0" w:rsidRDefault="008B1DF0" w:rsidP="00A56CF7"/>
        </w:tc>
        <w:tc>
          <w:tcPr>
            <w:tcW w:w="1350" w:type="dxa"/>
          </w:tcPr>
          <w:p w:rsidR="008B1DF0" w:rsidRDefault="008B1DF0" w:rsidP="00A56CF7">
            <w:r>
              <w:t>9</w:t>
            </w:r>
          </w:p>
        </w:tc>
        <w:tc>
          <w:tcPr>
            <w:tcW w:w="1530" w:type="dxa"/>
          </w:tcPr>
          <w:p w:rsidR="008B1DF0" w:rsidRDefault="008B1DF0" w:rsidP="00A56CF7">
            <w:r>
              <w:t>2:00-3:00</w:t>
            </w:r>
          </w:p>
        </w:tc>
        <w:tc>
          <w:tcPr>
            <w:tcW w:w="2250" w:type="dxa"/>
          </w:tcPr>
          <w:p w:rsidR="008B1DF0" w:rsidRDefault="008B1DF0" w:rsidP="00A56CF7">
            <w:proofErr w:type="spellStart"/>
            <w:r>
              <w:t>Mowafak</w:t>
            </w:r>
            <w:proofErr w:type="spellEnd"/>
            <w:r>
              <w:t xml:space="preserve"> Al-</w:t>
            </w:r>
            <w:proofErr w:type="spellStart"/>
            <w:r>
              <w:t>Jassim</w:t>
            </w:r>
            <w:proofErr w:type="spellEnd"/>
          </w:p>
        </w:tc>
        <w:tc>
          <w:tcPr>
            <w:tcW w:w="3960" w:type="dxa"/>
          </w:tcPr>
          <w:p w:rsidR="008B1DF0" w:rsidRDefault="008B1DF0" w:rsidP="00A56CF7">
            <w:r>
              <w:t>III-VI PV Materials and Devices</w:t>
            </w:r>
          </w:p>
        </w:tc>
      </w:tr>
      <w:tr w:rsidR="008B1DF0" w:rsidTr="008B1DF0">
        <w:tc>
          <w:tcPr>
            <w:tcW w:w="648" w:type="dxa"/>
            <w:vMerge/>
          </w:tcPr>
          <w:p w:rsidR="008B1DF0" w:rsidRDefault="008B1DF0" w:rsidP="00A56CF7"/>
        </w:tc>
        <w:tc>
          <w:tcPr>
            <w:tcW w:w="1350" w:type="dxa"/>
          </w:tcPr>
          <w:p w:rsidR="008B1DF0" w:rsidRDefault="008B1DF0" w:rsidP="00A56CF7">
            <w:r>
              <w:t>Tea</w:t>
            </w:r>
          </w:p>
        </w:tc>
        <w:tc>
          <w:tcPr>
            <w:tcW w:w="1530" w:type="dxa"/>
          </w:tcPr>
          <w:p w:rsidR="008B1DF0" w:rsidRDefault="008B1DF0" w:rsidP="00A56CF7">
            <w:r>
              <w:t>3:00-3:30</w:t>
            </w:r>
          </w:p>
        </w:tc>
        <w:tc>
          <w:tcPr>
            <w:tcW w:w="2250" w:type="dxa"/>
          </w:tcPr>
          <w:p w:rsidR="008B1DF0" w:rsidRDefault="008B1DF0" w:rsidP="00A56CF7">
            <w:r>
              <w:t>Afternoon Tea</w:t>
            </w:r>
          </w:p>
        </w:tc>
        <w:tc>
          <w:tcPr>
            <w:tcW w:w="3960" w:type="dxa"/>
          </w:tcPr>
          <w:p w:rsidR="008B1DF0" w:rsidRDefault="008B1DF0" w:rsidP="00A56CF7"/>
        </w:tc>
      </w:tr>
      <w:tr w:rsidR="008B1DF0" w:rsidTr="008B1DF0">
        <w:tc>
          <w:tcPr>
            <w:tcW w:w="648" w:type="dxa"/>
            <w:vMerge/>
          </w:tcPr>
          <w:p w:rsidR="008B1DF0" w:rsidRDefault="008B1DF0" w:rsidP="00A56CF7"/>
        </w:tc>
        <w:tc>
          <w:tcPr>
            <w:tcW w:w="1350" w:type="dxa"/>
          </w:tcPr>
          <w:p w:rsidR="008B1DF0" w:rsidRDefault="008B1DF0" w:rsidP="00A56CF7">
            <w:r>
              <w:t>10</w:t>
            </w:r>
          </w:p>
        </w:tc>
        <w:tc>
          <w:tcPr>
            <w:tcW w:w="1530" w:type="dxa"/>
          </w:tcPr>
          <w:p w:rsidR="008B1DF0" w:rsidRDefault="008B1DF0" w:rsidP="00A56CF7">
            <w:r>
              <w:t>3:30-4:30</w:t>
            </w:r>
          </w:p>
        </w:tc>
        <w:tc>
          <w:tcPr>
            <w:tcW w:w="2250" w:type="dxa"/>
          </w:tcPr>
          <w:p w:rsidR="008B1DF0" w:rsidRDefault="008B1DF0" w:rsidP="00A56CF7">
            <w:proofErr w:type="spellStart"/>
            <w:r>
              <w:t>Ramesh</w:t>
            </w:r>
            <w:proofErr w:type="spellEnd"/>
            <w:r>
              <w:t xml:space="preserve"> </w:t>
            </w:r>
            <w:proofErr w:type="spellStart"/>
            <w:r>
              <w:t>Dhere</w:t>
            </w:r>
            <w:proofErr w:type="spellEnd"/>
          </w:p>
        </w:tc>
        <w:tc>
          <w:tcPr>
            <w:tcW w:w="3960" w:type="dxa"/>
          </w:tcPr>
          <w:p w:rsidR="008B1DF0" w:rsidRDefault="008B1DF0" w:rsidP="00A56CF7">
            <w:r>
              <w:t>Thin Film Characterization - Optical</w:t>
            </w:r>
          </w:p>
        </w:tc>
      </w:tr>
      <w:tr w:rsidR="008B1DF0" w:rsidTr="008B1DF0">
        <w:tc>
          <w:tcPr>
            <w:tcW w:w="648" w:type="dxa"/>
            <w:vMerge w:val="restart"/>
          </w:tcPr>
          <w:p w:rsidR="008B1DF0" w:rsidRDefault="008B1DF0" w:rsidP="00A56CF7">
            <w:r>
              <w:t>3</w:t>
            </w:r>
          </w:p>
        </w:tc>
        <w:tc>
          <w:tcPr>
            <w:tcW w:w="1350" w:type="dxa"/>
          </w:tcPr>
          <w:p w:rsidR="008B1DF0" w:rsidRDefault="008B1DF0" w:rsidP="00A56CF7">
            <w:r>
              <w:t>11</w:t>
            </w:r>
          </w:p>
        </w:tc>
        <w:tc>
          <w:tcPr>
            <w:tcW w:w="1530" w:type="dxa"/>
          </w:tcPr>
          <w:p w:rsidR="008B1DF0" w:rsidRDefault="008B1DF0" w:rsidP="00A56CF7">
            <w:r>
              <w:t>9:00-10:00</w:t>
            </w:r>
          </w:p>
        </w:tc>
        <w:tc>
          <w:tcPr>
            <w:tcW w:w="2250" w:type="dxa"/>
          </w:tcPr>
          <w:p w:rsidR="008B1DF0" w:rsidRDefault="008B1DF0" w:rsidP="00A56CF7">
            <w:proofErr w:type="spellStart"/>
            <w:r>
              <w:t>Mowafak</w:t>
            </w:r>
            <w:proofErr w:type="spellEnd"/>
            <w:r>
              <w:t xml:space="preserve"> Al-</w:t>
            </w:r>
            <w:proofErr w:type="spellStart"/>
            <w:r>
              <w:t>Jassim</w:t>
            </w:r>
            <w:proofErr w:type="spellEnd"/>
          </w:p>
        </w:tc>
        <w:tc>
          <w:tcPr>
            <w:tcW w:w="3960" w:type="dxa"/>
          </w:tcPr>
          <w:p w:rsidR="008B1DF0" w:rsidRDefault="008B1DF0" w:rsidP="00A56CF7">
            <w:r>
              <w:t>Thin Film Characterization – Structural and Chemical</w:t>
            </w:r>
          </w:p>
        </w:tc>
      </w:tr>
      <w:tr w:rsidR="008B1DF0" w:rsidTr="008B1DF0">
        <w:tc>
          <w:tcPr>
            <w:tcW w:w="648" w:type="dxa"/>
            <w:vMerge/>
          </w:tcPr>
          <w:p w:rsidR="008B1DF0" w:rsidRDefault="008B1DF0" w:rsidP="00A56CF7"/>
        </w:tc>
        <w:tc>
          <w:tcPr>
            <w:tcW w:w="1350" w:type="dxa"/>
          </w:tcPr>
          <w:p w:rsidR="008B1DF0" w:rsidRDefault="008B1DF0" w:rsidP="00A56CF7">
            <w:r>
              <w:t>Coffee</w:t>
            </w:r>
          </w:p>
        </w:tc>
        <w:tc>
          <w:tcPr>
            <w:tcW w:w="1530" w:type="dxa"/>
          </w:tcPr>
          <w:p w:rsidR="008B1DF0" w:rsidRDefault="008B1DF0" w:rsidP="00A56CF7">
            <w:r>
              <w:t>10:00-10:30</w:t>
            </w:r>
          </w:p>
        </w:tc>
        <w:tc>
          <w:tcPr>
            <w:tcW w:w="2250" w:type="dxa"/>
          </w:tcPr>
          <w:p w:rsidR="008B1DF0" w:rsidRDefault="008B1DF0" w:rsidP="00A56CF7">
            <w:r>
              <w:t>Morning Coffee</w:t>
            </w:r>
          </w:p>
        </w:tc>
        <w:tc>
          <w:tcPr>
            <w:tcW w:w="3960" w:type="dxa"/>
          </w:tcPr>
          <w:p w:rsidR="008B1DF0" w:rsidRDefault="008B1DF0" w:rsidP="00A56CF7"/>
        </w:tc>
      </w:tr>
      <w:tr w:rsidR="008B1DF0" w:rsidTr="008B1DF0">
        <w:tc>
          <w:tcPr>
            <w:tcW w:w="648" w:type="dxa"/>
            <w:vMerge/>
          </w:tcPr>
          <w:p w:rsidR="008B1DF0" w:rsidRDefault="008B1DF0" w:rsidP="00A56CF7"/>
        </w:tc>
        <w:tc>
          <w:tcPr>
            <w:tcW w:w="1350" w:type="dxa"/>
          </w:tcPr>
          <w:p w:rsidR="008B1DF0" w:rsidRDefault="008B1DF0" w:rsidP="00A56CF7">
            <w:r>
              <w:t>12</w:t>
            </w:r>
          </w:p>
        </w:tc>
        <w:tc>
          <w:tcPr>
            <w:tcW w:w="1530" w:type="dxa"/>
          </w:tcPr>
          <w:p w:rsidR="008B1DF0" w:rsidRDefault="008B1DF0" w:rsidP="00A56CF7">
            <w:r>
              <w:t>10:30-11:30</w:t>
            </w:r>
          </w:p>
        </w:tc>
        <w:tc>
          <w:tcPr>
            <w:tcW w:w="2250" w:type="dxa"/>
          </w:tcPr>
          <w:p w:rsidR="008B1DF0" w:rsidRDefault="008B1DF0" w:rsidP="00A56CF7">
            <w:r>
              <w:t>Tim Coutts</w:t>
            </w:r>
          </w:p>
        </w:tc>
        <w:tc>
          <w:tcPr>
            <w:tcW w:w="3960" w:type="dxa"/>
          </w:tcPr>
          <w:p w:rsidR="008B1DF0" w:rsidRDefault="008B1DF0" w:rsidP="00A56CF7">
            <w:r>
              <w:t>Future Directions in Thin Films</w:t>
            </w:r>
          </w:p>
        </w:tc>
      </w:tr>
      <w:tr w:rsidR="008B1DF0" w:rsidTr="008B1DF0">
        <w:tc>
          <w:tcPr>
            <w:tcW w:w="648" w:type="dxa"/>
            <w:vMerge/>
          </w:tcPr>
          <w:p w:rsidR="008B1DF0" w:rsidRDefault="008B1DF0" w:rsidP="00A56CF7"/>
        </w:tc>
        <w:tc>
          <w:tcPr>
            <w:tcW w:w="1350" w:type="dxa"/>
            <w:vMerge w:val="restart"/>
          </w:tcPr>
          <w:p w:rsidR="008B1DF0" w:rsidRDefault="008B1DF0" w:rsidP="00A56CF7">
            <w:r>
              <w:t xml:space="preserve">Closing session </w:t>
            </w:r>
          </w:p>
        </w:tc>
        <w:tc>
          <w:tcPr>
            <w:tcW w:w="1530" w:type="dxa"/>
            <w:vMerge w:val="restart"/>
          </w:tcPr>
          <w:p w:rsidR="008B1DF0" w:rsidRDefault="008B1DF0" w:rsidP="00A56CF7">
            <w:r>
              <w:t>11:30-noon</w:t>
            </w:r>
          </w:p>
        </w:tc>
        <w:tc>
          <w:tcPr>
            <w:tcW w:w="2250" w:type="dxa"/>
          </w:tcPr>
          <w:p w:rsidR="008B1DF0" w:rsidRDefault="00CD7290" w:rsidP="00A56CF7">
            <w:r>
              <w:t xml:space="preserve">S. </w:t>
            </w:r>
            <w:proofErr w:type="spellStart"/>
            <w:r w:rsidR="008B1DF0">
              <w:t>Sivananthan</w:t>
            </w:r>
            <w:proofErr w:type="spellEnd"/>
          </w:p>
        </w:tc>
        <w:tc>
          <w:tcPr>
            <w:tcW w:w="3960" w:type="dxa"/>
          </w:tcPr>
          <w:p w:rsidR="008B1DF0" w:rsidRDefault="008B1DF0" w:rsidP="00A56CF7">
            <w:r>
              <w:t>5-10 min</w:t>
            </w:r>
          </w:p>
        </w:tc>
      </w:tr>
      <w:tr w:rsidR="008B1DF0" w:rsidRPr="008B1DF0" w:rsidTr="008B1DF0">
        <w:tc>
          <w:tcPr>
            <w:tcW w:w="648" w:type="dxa"/>
            <w:vMerge/>
          </w:tcPr>
          <w:p w:rsidR="008B1DF0" w:rsidRPr="008B1DF0" w:rsidRDefault="008B1DF0" w:rsidP="00A56CF7"/>
        </w:tc>
        <w:tc>
          <w:tcPr>
            <w:tcW w:w="1350" w:type="dxa"/>
            <w:vMerge/>
          </w:tcPr>
          <w:p w:rsidR="008B1DF0" w:rsidRPr="008B1DF0" w:rsidRDefault="008B1DF0" w:rsidP="00A56CF7"/>
        </w:tc>
        <w:tc>
          <w:tcPr>
            <w:tcW w:w="1530" w:type="dxa"/>
            <w:vMerge/>
          </w:tcPr>
          <w:p w:rsidR="008B1DF0" w:rsidRPr="008B1DF0" w:rsidRDefault="008B1DF0" w:rsidP="00A56CF7"/>
        </w:tc>
        <w:tc>
          <w:tcPr>
            <w:tcW w:w="2250" w:type="dxa"/>
          </w:tcPr>
          <w:p w:rsidR="008B1DF0" w:rsidRPr="008B1DF0" w:rsidRDefault="00CD7290" w:rsidP="00A56CF7">
            <w:r>
              <w:t xml:space="preserve">G.D.K. </w:t>
            </w:r>
            <w:proofErr w:type="spellStart"/>
            <w:r>
              <w:t>Mahanama</w:t>
            </w:r>
            <w:proofErr w:type="spellEnd"/>
          </w:p>
        </w:tc>
        <w:tc>
          <w:tcPr>
            <w:tcW w:w="3960" w:type="dxa"/>
          </w:tcPr>
          <w:p w:rsidR="008B1DF0" w:rsidRPr="008B1DF0" w:rsidRDefault="008B1DF0" w:rsidP="00A56CF7">
            <w:r w:rsidRPr="008B1DF0">
              <w:t xml:space="preserve">10 min: Vote of Thanks </w:t>
            </w:r>
          </w:p>
        </w:tc>
      </w:tr>
      <w:tr w:rsidR="008B1DF0" w:rsidRPr="008B1DF0" w:rsidTr="008B1DF0">
        <w:tc>
          <w:tcPr>
            <w:tcW w:w="648" w:type="dxa"/>
          </w:tcPr>
          <w:p w:rsidR="008B1DF0" w:rsidRPr="008B1DF0" w:rsidRDefault="008B1DF0" w:rsidP="00A56CF7"/>
        </w:tc>
        <w:tc>
          <w:tcPr>
            <w:tcW w:w="1350" w:type="dxa"/>
          </w:tcPr>
          <w:p w:rsidR="008B1DF0" w:rsidRPr="008B1DF0" w:rsidRDefault="008B1DF0" w:rsidP="00A56CF7"/>
        </w:tc>
        <w:tc>
          <w:tcPr>
            <w:tcW w:w="1530" w:type="dxa"/>
          </w:tcPr>
          <w:p w:rsidR="008B1DF0" w:rsidRPr="008B1DF0" w:rsidRDefault="008B1DF0" w:rsidP="00A56CF7">
            <w:r w:rsidRPr="008B1DF0">
              <w:t>12.00-1.00</w:t>
            </w:r>
          </w:p>
        </w:tc>
        <w:tc>
          <w:tcPr>
            <w:tcW w:w="2250" w:type="dxa"/>
          </w:tcPr>
          <w:p w:rsidR="008B1DF0" w:rsidRPr="008B1DF0" w:rsidRDefault="008B1DF0" w:rsidP="00A56CF7">
            <w:r w:rsidRPr="008B1DF0">
              <w:t>Lunch</w:t>
            </w:r>
          </w:p>
        </w:tc>
        <w:tc>
          <w:tcPr>
            <w:tcW w:w="3960" w:type="dxa"/>
          </w:tcPr>
          <w:p w:rsidR="008B1DF0" w:rsidRPr="008B1DF0" w:rsidRDefault="008B1DF0" w:rsidP="00A56CF7"/>
        </w:tc>
      </w:tr>
    </w:tbl>
    <w:p w:rsidR="008B1DF0" w:rsidRPr="008B1DF0" w:rsidRDefault="008B1DF0" w:rsidP="008B1DF0"/>
    <w:p w:rsidR="00B63768" w:rsidRDefault="00B63768" w:rsidP="00B63768">
      <w:pPr>
        <w:spacing w:after="0" w:line="240" w:lineRule="auto"/>
        <w:jc w:val="center"/>
        <w:rPr>
          <w:rStyle w:val="yui320231336709651750157"/>
          <w:rFonts w:ascii="Arial Black" w:hAnsi="Arial Black"/>
          <w:b/>
          <w:sz w:val="32"/>
          <w:szCs w:val="32"/>
        </w:rPr>
      </w:pPr>
    </w:p>
    <w:p w:rsidR="00B63768" w:rsidRDefault="00B63768" w:rsidP="00B63768">
      <w:pPr>
        <w:spacing w:after="0" w:line="240" w:lineRule="auto"/>
        <w:jc w:val="center"/>
        <w:rPr>
          <w:rStyle w:val="yui320231336709651750157"/>
          <w:rFonts w:ascii="Arial Black" w:hAnsi="Arial Black"/>
          <w:b/>
          <w:sz w:val="32"/>
          <w:szCs w:val="32"/>
        </w:rPr>
      </w:pPr>
    </w:p>
    <w:p w:rsidR="00B63768" w:rsidRDefault="00B63768" w:rsidP="0062043A">
      <w:pPr>
        <w:spacing w:after="0" w:line="240" w:lineRule="auto"/>
        <w:rPr>
          <w:rStyle w:val="yui320231336709651750157"/>
          <w:rFonts w:ascii="Arial Black" w:hAnsi="Arial Black"/>
          <w:b/>
          <w:sz w:val="32"/>
          <w:szCs w:val="32"/>
        </w:rPr>
      </w:pPr>
    </w:p>
    <w:p w:rsidR="00B63768" w:rsidRDefault="00B63768" w:rsidP="00B63768">
      <w:pPr>
        <w:spacing w:after="0" w:line="240" w:lineRule="auto"/>
        <w:jc w:val="center"/>
        <w:rPr>
          <w:rStyle w:val="yui320231336709651750157"/>
          <w:rFonts w:ascii="Arial Black" w:hAnsi="Arial Black"/>
          <w:b/>
          <w:sz w:val="32"/>
          <w:szCs w:val="32"/>
        </w:rPr>
      </w:pPr>
      <w:r>
        <w:rPr>
          <w:rStyle w:val="yui320231336709651750157"/>
          <w:rFonts w:ascii="Arial Black" w:hAnsi="Arial Black"/>
          <w:b/>
          <w:sz w:val="32"/>
          <w:szCs w:val="32"/>
        </w:rPr>
        <w:lastRenderedPageBreak/>
        <w:t>UNIVERSITY OF RUHUNA</w:t>
      </w:r>
    </w:p>
    <w:p w:rsidR="00B63768" w:rsidRPr="003F109F" w:rsidRDefault="00B63768" w:rsidP="00B63768">
      <w:pPr>
        <w:spacing w:after="0" w:line="240" w:lineRule="auto"/>
        <w:jc w:val="center"/>
        <w:rPr>
          <w:rStyle w:val="yui320231336709651750157"/>
          <w:rFonts w:ascii="Arial Black" w:hAnsi="Arial Black"/>
          <w:b/>
          <w:sz w:val="32"/>
          <w:szCs w:val="32"/>
        </w:rPr>
      </w:pPr>
      <w:r>
        <w:rPr>
          <w:rStyle w:val="yui320231336709651750157"/>
          <w:rFonts w:ascii="Arial Black" w:hAnsi="Arial Black"/>
          <w:b/>
          <w:sz w:val="32"/>
          <w:szCs w:val="32"/>
        </w:rPr>
        <w:t>Department of Physics</w:t>
      </w:r>
    </w:p>
    <w:p w:rsidR="00B63768" w:rsidRDefault="00B63768" w:rsidP="00B63768">
      <w:pPr>
        <w:spacing w:after="0"/>
        <w:rPr>
          <w:rStyle w:val="yui320231336709651750157"/>
          <w:b/>
        </w:rPr>
      </w:pPr>
    </w:p>
    <w:p w:rsidR="00B63768" w:rsidRPr="00B543B6" w:rsidRDefault="0062043A" w:rsidP="00B63768">
      <w:pPr>
        <w:spacing w:after="0"/>
        <w:jc w:val="center"/>
        <w:rPr>
          <w:rStyle w:val="yui320231336709651750157"/>
          <w:rFonts w:ascii="Tw Cen MT Condensed Extra Bold" w:hAnsi="Tw Cen MT Condensed Extra Bold" w:cs="Arial"/>
          <w:b/>
          <w:color w:val="C00000"/>
          <w:sz w:val="28"/>
          <w:szCs w:val="28"/>
        </w:rPr>
      </w:pPr>
      <w:r>
        <w:rPr>
          <w:rStyle w:val="yui320231336709651750157"/>
          <w:rFonts w:ascii="Tw Cen MT Condensed Extra Bold" w:hAnsi="Tw Cen MT Condensed Extra Bold" w:cs="Arial"/>
          <w:b/>
          <w:color w:val="C00000"/>
          <w:sz w:val="28"/>
          <w:szCs w:val="28"/>
        </w:rPr>
        <w:t>“</w:t>
      </w:r>
      <w:r w:rsidR="00B63768" w:rsidRPr="00B543B6">
        <w:rPr>
          <w:rStyle w:val="yui320231336709651750157"/>
          <w:rFonts w:ascii="Tw Cen MT Condensed Extra Bold" w:hAnsi="Tw Cen MT Condensed Extra Bold" w:cs="Arial"/>
          <w:b/>
          <w:color w:val="C00000"/>
          <w:sz w:val="28"/>
          <w:szCs w:val="28"/>
        </w:rPr>
        <w:t xml:space="preserve">Advanced Workshop on </w:t>
      </w:r>
      <w:r w:rsidR="00B63768" w:rsidRPr="00B543B6">
        <w:rPr>
          <w:rFonts w:ascii="Tw Cen MT Condensed Extra Bold" w:hAnsi="Tw Cen MT Condensed Extra Bold"/>
          <w:b/>
          <w:color w:val="C00000"/>
          <w:sz w:val="28"/>
          <w:szCs w:val="28"/>
        </w:rPr>
        <w:t>Thin-film solar cells: their science, fabrication, and characterization</w:t>
      </w:r>
      <w:r w:rsidR="00B63768" w:rsidRPr="00B543B6">
        <w:rPr>
          <w:rStyle w:val="yui320231336709651750157"/>
          <w:rFonts w:ascii="Tw Cen MT Condensed Extra Bold" w:hAnsi="Tw Cen MT Condensed Extra Bold" w:cs="Arial"/>
          <w:b/>
          <w:color w:val="C00000"/>
          <w:sz w:val="28"/>
          <w:szCs w:val="28"/>
        </w:rPr>
        <w:t>”</w:t>
      </w:r>
    </w:p>
    <w:p w:rsidR="00B63768" w:rsidRPr="00524DD0" w:rsidRDefault="00B63768" w:rsidP="00B63768">
      <w:pPr>
        <w:spacing w:after="0"/>
        <w:jc w:val="center"/>
        <w:rPr>
          <w:b/>
        </w:rPr>
      </w:pPr>
      <w:r>
        <w:rPr>
          <w:b/>
        </w:rPr>
        <w:t xml:space="preserve"> </w:t>
      </w:r>
      <w:r w:rsidRPr="00524DD0">
        <w:rPr>
          <w:b/>
          <w:i/>
        </w:rPr>
        <w:t>(</w:t>
      </w:r>
      <w:r>
        <w:rPr>
          <w:b/>
          <w:i/>
        </w:rPr>
        <w:t>19-21 March 2013</w:t>
      </w:r>
      <w:r w:rsidRPr="00524DD0">
        <w:rPr>
          <w:b/>
          <w:i/>
        </w:rPr>
        <w:t>)</w:t>
      </w:r>
    </w:p>
    <w:p w:rsidR="00B63768" w:rsidRDefault="00B63768" w:rsidP="00B63768">
      <w:pPr>
        <w:spacing w:after="0"/>
      </w:pPr>
      <w:r w:rsidRPr="00886306">
        <w:rPr>
          <w:b/>
          <w:i/>
        </w:rPr>
        <w:t>Conducted by</w:t>
      </w:r>
      <w:r w:rsidRPr="00886306">
        <w:t xml:space="preserve">: </w:t>
      </w:r>
      <w:r>
        <w:t xml:space="preserve">Dr. Tim Coutts, Dr. Tim </w:t>
      </w:r>
      <w:proofErr w:type="spellStart"/>
      <w:r>
        <w:t>Gessert</w:t>
      </w:r>
      <w:proofErr w:type="spellEnd"/>
      <w:r>
        <w:t xml:space="preserve">, Dr. </w:t>
      </w:r>
      <w:proofErr w:type="spellStart"/>
      <w:r>
        <w:t>Ramesh</w:t>
      </w:r>
      <w:proofErr w:type="spellEnd"/>
      <w:r>
        <w:t xml:space="preserve"> </w:t>
      </w:r>
      <w:proofErr w:type="spellStart"/>
      <w:r>
        <w:t>Dhere</w:t>
      </w:r>
      <w:proofErr w:type="spellEnd"/>
      <w:r>
        <w:t xml:space="preserve"> and Dr. </w:t>
      </w:r>
      <w:proofErr w:type="spellStart"/>
      <w:r>
        <w:t>Mowafak</w:t>
      </w:r>
      <w:proofErr w:type="spellEnd"/>
      <w:r>
        <w:t xml:space="preserve"> Al-</w:t>
      </w:r>
      <w:proofErr w:type="spellStart"/>
      <w:r>
        <w:t>Jassim</w:t>
      </w:r>
      <w:proofErr w:type="spellEnd"/>
      <w:r>
        <w:t>,</w:t>
      </w:r>
    </w:p>
    <w:p w:rsidR="00B63768" w:rsidRPr="00886306" w:rsidRDefault="00B63768" w:rsidP="0062043A">
      <w:pPr>
        <w:spacing w:after="0"/>
        <w:ind w:left="1440"/>
      </w:pPr>
      <w:proofErr w:type="spellStart"/>
      <w:r>
        <w:t>Sivananthan</w:t>
      </w:r>
      <w:proofErr w:type="spellEnd"/>
      <w:r>
        <w:t xml:space="preserve"> Laboratories, Inc., USA</w:t>
      </w:r>
    </w:p>
    <w:p w:rsidR="00B63768" w:rsidRDefault="00B63768" w:rsidP="00B63768">
      <w:pPr>
        <w:spacing w:after="0"/>
        <w:rPr>
          <w:b/>
        </w:rPr>
      </w:pPr>
    </w:p>
    <w:p w:rsidR="00B63768" w:rsidRPr="009E67AD" w:rsidRDefault="00B63768" w:rsidP="00B63768">
      <w:pPr>
        <w:spacing w:after="0"/>
        <w:rPr>
          <w:b/>
        </w:rPr>
      </w:pPr>
      <w:r>
        <w:rPr>
          <w:b/>
        </w:rPr>
        <w:t>APPLICATION FORM</w:t>
      </w:r>
    </w:p>
    <w:p w:rsidR="00B63768" w:rsidRDefault="00B63768" w:rsidP="00B63768">
      <w:pPr>
        <w:spacing w:after="0"/>
        <w:rPr>
          <w:b/>
        </w:rPr>
      </w:pPr>
    </w:p>
    <w:tbl>
      <w:tblPr>
        <w:tblStyle w:val="TableGrid"/>
        <w:tblW w:w="0" w:type="auto"/>
        <w:tblInd w:w="198" w:type="dxa"/>
        <w:tblLook w:val="04A0"/>
      </w:tblPr>
      <w:tblGrid>
        <w:gridCol w:w="3060"/>
        <w:gridCol w:w="2903"/>
        <w:gridCol w:w="3081"/>
      </w:tblGrid>
      <w:tr w:rsidR="00B63768" w:rsidTr="00A56CF7">
        <w:tc>
          <w:tcPr>
            <w:tcW w:w="3060" w:type="dxa"/>
          </w:tcPr>
          <w:p w:rsidR="00B63768" w:rsidRPr="002C4BB9" w:rsidRDefault="00B63768" w:rsidP="00A56CF7">
            <w:r>
              <w:t>Name with Initials:</w:t>
            </w:r>
          </w:p>
        </w:tc>
        <w:tc>
          <w:tcPr>
            <w:tcW w:w="5984" w:type="dxa"/>
            <w:gridSpan w:val="2"/>
          </w:tcPr>
          <w:p w:rsidR="00B63768" w:rsidRDefault="00B63768" w:rsidP="00A56CF7"/>
          <w:p w:rsidR="00B63768" w:rsidRPr="002C4BB9" w:rsidRDefault="00B63768" w:rsidP="00A56CF7"/>
        </w:tc>
      </w:tr>
      <w:tr w:rsidR="00B63768" w:rsidTr="00A56CF7">
        <w:tc>
          <w:tcPr>
            <w:tcW w:w="3060" w:type="dxa"/>
          </w:tcPr>
          <w:p w:rsidR="00B63768" w:rsidRPr="002C4BB9" w:rsidRDefault="00B63768" w:rsidP="00A56CF7">
            <w:r>
              <w:t>Office address:</w:t>
            </w:r>
          </w:p>
        </w:tc>
        <w:tc>
          <w:tcPr>
            <w:tcW w:w="5984" w:type="dxa"/>
            <w:gridSpan w:val="2"/>
          </w:tcPr>
          <w:p w:rsidR="00B63768" w:rsidRDefault="00B63768" w:rsidP="00A56CF7"/>
          <w:p w:rsidR="00B63768" w:rsidRPr="002C4BB9" w:rsidRDefault="00B63768" w:rsidP="00A56CF7"/>
        </w:tc>
      </w:tr>
      <w:tr w:rsidR="00B63768" w:rsidTr="00A56CF7">
        <w:tc>
          <w:tcPr>
            <w:tcW w:w="3060" w:type="dxa"/>
          </w:tcPr>
          <w:p w:rsidR="00B63768" w:rsidRDefault="00B63768" w:rsidP="00A56CF7">
            <w:r>
              <w:t>E-mail:</w:t>
            </w:r>
          </w:p>
        </w:tc>
        <w:tc>
          <w:tcPr>
            <w:tcW w:w="2903" w:type="dxa"/>
          </w:tcPr>
          <w:p w:rsidR="00B63768" w:rsidRPr="002C4BB9" w:rsidRDefault="00B63768" w:rsidP="00A56CF7">
            <w:r>
              <w:t xml:space="preserve">Tel:  Office </w:t>
            </w:r>
          </w:p>
        </w:tc>
        <w:tc>
          <w:tcPr>
            <w:tcW w:w="3081" w:type="dxa"/>
          </w:tcPr>
          <w:p w:rsidR="00B63768" w:rsidRPr="002C4BB9" w:rsidRDefault="00B63768" w:rsidP="00A56CF7">
            <w:r>
              <w:t>Mobile:</w:t>
            </w:r>
          </w:p>
        </w:tc>
      </w:tr>
      <w:tr w:rsidR="00B63768" w:rsidTr="00A56CF7">
        <w:tc>
          <w:tcPr>
            <w:tcW w:w="3060" w:type="dxa"/>
          </w:tcPr>
          <w:p w:rsidR="00B63768" w:rsidRPr="002C4BB9" w:rsidRDefault="00B63768" w:rsidP="00A56CF7">
            <w:r>
              <w:t>Present Employment</w:t>
            </w:r>
          </w:p>
        </w:tc>
        <w:tc>
          <w:tcPr>
            <w:tcW w:w="5984" w:type="dxa"/>
            <w:gridSpan w:val="2"/>
          </w:tcPr>
          <w:p w:rsidR="00B63768" w:rsidRPr="002C4BB9" w:rsidRDefault="00B63768" w:rsidP="00A56CF7"/>
        </w:tc>
      </w:tr>
      <w:tr w:rsidR="00B63768" w:rsidTr="00A56CF7">
        <w:tc>
          <w:tcPr>
            <w:tcW w:w="9044" w:type="dxa"/>
            <w:gridSpan w:val="3"/>
          </w:tcPr>
          <w:p w:rsidR="00B63768" w:rsidRPr="002C4BB9" w:rsidRDefault="00B63768" w:rsidP="00A56CF7">
            <w:r w:rsidRPr="00524DD0">
              <w:rPr>
                <w:b/>
              </w:rPr>
              <w:t>Educational Qualifications</w:t>
            </w:r>
          </w:p>
        </w:tc>
      </w:tr>
      <w:tr w:rsidR="00B63768" w:rsidTr="00F044F0">
        <w:trPr>
          <w:trHeight w:val="467"/>
        </w:trPr>
        <w:tc>
          <w:tcPr>
            <w:tcW w:w="3060" w:type="dxa"/>
          </w:tcPr>
          <w:p w:rsidR="00B63768" w:rsidRDefault="00B63768" w:rsidP="00A56CF7">
            <w:r>
              <w:t>B.Sc.   (University, Year)</w:t>
            </w:r>
          </w:p>
        </w:tc>
        <w:tc>
          <w:tcPr>
            <w:tcW w:w="5984" w:type="dxa"/>
            <w:gridSpan w:val="2"/>
          </w:tcPr>
          <w:p w:rsidR="00B63768" w:rsidRPr="002C4BB9" w:rsidRDefault="00B63768" w:rsidP="00A56CF7"/>
        </w:tc>
      </w:tr>
      <w:tr w:rsidR="00B63768" w:rsidTr="00F044F0">
        <w:trPr>
          <w:trHeight w:val="449"/>
        </w:trPr>
        <w:tc>
          <w:tcPr>
            <w:tcW w:w="3060" w:type="dxa"/>
          </w:tcPr>
          <w:p w:rsidR="00B63768" w:rsidRDefault="00CD7290" w:rsidP="00CD7290">
            <w:r>
              <w:t xml:space="preserve">M.Sc. </w:t>
            </w:r>
            <w:r w:rsidR="00B63768">
              <w:t xml:space="preserve">  (University, Year)</w:t>
            </w:r>
          </w:p>
        </w:tc>
        <w:tc>
          <w:tcPr>
            <w:tcW w:w="5984" w:type="dxa"/>
            <w:gridSpan w:val="2"/>
          </w:tcPr>
          <w:p w:rsidR="00B63768" w:rsidRPr="002C4BB9" w:rsidRDefault="00B63768" w:rsidP="00A56CF7"/>
        </w:tc>
      </w:tr>
      <w:tr w:rsidR="00B63768" w:rsidTr="00F044F0">
        <w:trPr>
          <w:trHeight w:val="422"/>
        </w:trPr>
        <w:tc>
          <w:tcPr>
            <w:tcW w:w="3060" w:type="dxa"/>
          </w:tcPr>
          <w:p w:rsidR="00B63768" w:rsidRDefault="00B63768" w:rsidP="00A56CF7">
            <w:r>
              <w:t>M.Phil. (University, Year)</w:t>
            </w:r>
          </w:p>
        </w:tc>
        <w:tc>
          <w:tcPr>
            <w:tcW w:w="5984" w:type="dxa"/>
            <w:gridSpan w:val="2"/>
          </w:tcPr>
          <w:p w:rsidR="00B63768" w:rsidRPr="002C4BB9" w:rsidRDefault="00B63768" w:rsidP="00A56CF7"/>
        </w:tc>
      </w:tr>
      <w:tr w:rsidR="00B63768" w:rsidTr="00F044F0">
        <w:trPr>
          <w:trHeight w:val="404"/>
        </w:trPr>
        <w:tc>
          <w:tcPr>
            <w:tcW w:w="3060" w:type="dxa"/>
          </w:tcPr>
          <w:p w:rsidR="00B63768" w:rsidRDefault="00B63768" w:rsidP="00A56CF7">
            <w:r>
              <w:t>Ph.D. (University, Year)</w:t>
            </w:r>
          </w:p>
        </w:tc>
        <w:tc>
          <w:tcPr>
            <w:tcW w:w="5984" w:type="dxa"/>
            <w:gridSpan w:val="2"/>
          </w:tcPr>
          <w:p w:rsidR="00B63768" w:rsidRPr="002C4BB9" w:rsidRDefault="00B63768" w:rsidP="00A56CF7"/>
        </w:tc>
      </w:tr>
      <w:tr w:rsidR="00B63768" w:rsidTr="00A56CF7">
        <w:tc>
          <w:tcPr>
            <w:tcW w:w="3060" w:type="dxa"/>
          </w:tcPr>
          <w:p w:rsidR="00B63768" w:rsidRDefault="00B63768" w:rsidP="00A56CF7">
            <w:r>
              <w:t>Other</w:t>
            </w:r>
          </w:p>
        </w:tc>
        <w:tc>
          <w:tcPr>
            <w:tcW w:w="5984" w:type="dxa"/>
            <w:gridSpan w:val="2"/>
          </w:tcPr>
          <w:p w:rsidR="00B63768" w:rsidRPr="002C4BB9" w:rsidRDefault="00B63768" w:rsidP="00A56CF7"/>
        </w:tc>
      </w:tr>
    </w:tbl>
    <w:p w:rsidR="00B63768" w:rsidRDefault="00B63768" w:rsidP="00B63768">
      <w:pPr>
        <w:spacing w:after="0"/>
        <w:jc w:val="both"/>
        <w:rPr>
          <w:rFonts w:ascii="Arial" w:hAnsi="Arial" w:cs="Arial"/>
          <w:color w:val="000000"/>
          <w:sz w:val="22"/>
          <w:szCs w:val="22"/>
          <w:shd w:val="clear" w:color="auto" w:fill="FFFFFF"/>
        </w:rPr>
      </w:pPr>
    </w:p>
    <w:tbl>
      <w:tblPr>
        <w:tblStyle w:val="TableGrid"/>
        <w:tblW w:w="0" w:type="auto"/>
        <w:tblInd w:w="198" w:type="dxa"/>
        <w:tblLook w:val="04A0"/>
      </w:tblPr>
      <w:tblGrid>
        <w:gridCol w:w="3060"/>
        <w:gridCol w:w="5984"/>
      </w:tblGrid>
      <w:tr w:rsidR="00B63768" w:rsidTr="00A56CF7">
        <w:tc>
          <w:tcPr>
            <w:tcW w:w="3060" w:type="dxa"/>
          </w:tcPr>
          <w:p w:rsidR="00B63768" w:rsidRPr="00524DD0" w:rsidRDefault="00B63768" w:rsidP="00A56CF7">
            <w:pPr>
              <w:jc w:val="both"/>
              <w:rPr>
                <w:b/>
                <w:color w:val="000000"/>
                <w:sz w:val="22"/>
                <w:szCs w:val="22"/>
                <w:shd w:val="clear" w:color="auto" w:fill="FFFFFF"/>
              </w:rPr>
            </w:pPr>
            <w:r w:rsidRPr="00524DD0">
              <w:rPr>
                <w:b/>
                <w:color w:val="000000"/>
                <w:sz w:val="22"/>
                <w:szCs w:val="22"/>
                <w:shd w:val="clear" w:color="auto" w:fill="FFFFFF"/>
              </w:rPr>
              <w:t>Area of Research Interest</w:t>
            </w:r>
          </w:p>
        </w:tc>
        <w:tc>
          <w:tcPr>
            <w:tcW w:w="5984" w:type="dxa"/>
          </w:tcPr>
          <w:p w:rsidR="00B63768" w:rsidRPr="003E7D6E" w:rsidRDefault="00B63768" w:rsidP="00A56CF7">
            <w:pPr>
              <w:jc w:val="both"/>
              <w:rPr>
                <w:color w:val="000000"/>
                <w:sz w:val="22"/>
                <w:szCs w:val="22"/>
                <w:shd w:val="clear" w:color="auto" w:fill="FFFFFF"/>
              </w:rPr>
            </w:pPr>
          </w:p>
        </w:tc>
      </w:tr>
      <w:tr w:rsidR="00B63768" w:rsidTr="00A56CF7">
        <w:tc>
          <w:tcPr>
            <w:tcW w:w="3060" w:type="dxa"/>
          </w:tcPr>
          <w:p w:rsidR="00B63768" w:rsidRDefault="00B63768" w:rsidP="00A56CF7">
            <w:pPr>
              <w:rPr>
                <w:color w:val="000000"/>
                <w:sz w:val="22"/>
                <w:szCs w:val="22"/>
                <w:shd w:val="clear" w:color="auto" w:fill="FFFFFF"/>
              </w:rPr>
            </w:pPr>
            <w:r>
              <w:rPr>
                <w:color w:val="000000"/>
                <w:sz w:val="22"/>
                <w:szCs w:val="22"/>
                <w:shd w:val="clear" w:color="auto" w:fill="FFFFFF"/>
              </w:rPr>
              <w:t>Any previous experience/exposure to semiconductors, solar cells, solar energy materials, solar panels, etc. Please give details.</w:t>
            </w:r>
          </w:p>
          <w:p w:rsidR="00B63768" w:rsidRPr="003E7D6E" w:rsidRDefault="00B63768" w:rsidP="00A56CF7">
            <w:pPr>
              <w:rPr>
                <w:color w:val="000000"/>
                <w:sz w:val="22"/>
                <w:szCs w:val="22"/>
                <w:shd w:val="clear" w:color="auto" w:fill="FFFFFF"/>
              </w:rPr>
            </w:pPr>
            <w:r>
              <w:rPr>
                <w:color w:val="000000"/>
                <w:sz w:val="22"/>
                <w:szCs w:val="22"/>
                <w:shd w:val="clear" w:color="auto" w:fill="FFFFFF"/>
              </w:rPr>
              <w:t>(Please attach any research publications as proof)</w:t>
            </w:r>
          </w:p>
        </w:tc>
        <w:tc>
          <w:tcPr>
            <w:tcW w:w="5984" w:type="dxa"/>
          </w:tcPr>
          <w:p w:rsidR="00B63768" w:rsidRPr="00E53365" w:rsidRDefault="00B63768" w:rsidP="00A56CF7">
            <w:pPr>
              <w:jc w:val="both"/>
              <w:rPr>
                <w:color w:val="000000"/>
                <w:sz w:val="22"/>
                <w:szCs w:val="22"/>
                <w:shd w:val="clear" w:color="auto" w:fill="FFFFFF"/>
              </w:rPr>
            </w:pPr>
          </w:p>
        </w:tc>
      </w:tr>
    </w:tbl>
    <w:p w:rsidR="00B63768" w:rsidRDefault="00B63768" w:rsidP="00B63768">
      <w:pPr>
        <w:jc w:val="both"/>
        <w:rPr>
          <w:rFonts w:ascii="Arial" w:hAnsi="Arial" w:cs="Arial"/>
          <w:color w:val="000000"/>
          <w:sz w:val="22"/>
          <w:szCs w:val="22"/>
          <w:shd w:val="clear" w:color="auto" w:fill="FFFFFF"/>
        </w:rPr>
      </w:pPr>
    </w:p>
    <w:p w:rsidR="00B63768" w:rsidRPr="00524DD0" w:rsidRDefault="00B63768" w:rsidP="00B63768">
      <w:pPr>
        <w:jc w:val="both"/>
        <w:rPr>
          <w:color w:val="000000"/>
          <w:shd w:val="clear" w:color="auto" w:fill="FFFFFF"/>
        </w:rPr>
      </w:pPr>
      <w:r w:rsidRPr="00524DD0">
        <w:rPr>
          <w:color w:val="000000"/>
          <w:shd w:val="clear" w:color="auto" w:fill="FFFFFF"/>
        </w:rPr>
        <w:t xml:space="preserve">Signature: </w:t>
      </w:r>
      <w:r>
        <w:rPr>
          <w:color w:val="000000"/>
          <w:shd w:val="clear" w:color="auto" w:fill="FFFFFF"/>
        </w:rPr>
        <w:t xml:space="preserve">                                                                                              </w:t>
      </w:r>
      <w:r w:rsidRPr="00524DD0">
        <w:rPr>
          <w:color w:val="000000"/>
          <w:shd w:val="clear" w:color="auto" w:fill="FFFFFF"/>
        </w:rPr>
        <w:t xml:space="preserve">Date: </w:t>
      </w:r>
    </w:p>
    <w:p w:rsidR="00B63768" w:rsidRPr="000357EE" w:rsidRDefault="002C0BDF" w:rsidP="00B63768">
      <w:pPr>
        <w:spacing w:after="0"/>
        <w:jc w:val="both"/>
        <w:rPr>
          <w:b/>
          <w:color w:val="000000"/>
          <w:sz w:val="20"/>
          <w:szCs w:val="20"/>
          <w:shd w:val="clear" w:color="auto" w:fill="FFFFFF"/>
        </w:rPr>
      </w:pPr>
      <w:r>
        <w:rPr>
          <w:color w:val="000000"/>
          <w:sz w:val="20"/>
          <w:szCs w:val="20"/>
          <w:shd w:val="clear" w:color="auto" w:fill="FFFFFF"/>
        </w:rPr>
        <w:t>T</w:t>
      </w:r>
      <w:r w:rsidRPr="000357EE">
        <w:rPr>
          <w:color w:val="000000"/>
          <w:sz w:val="20"/>
          <w:szCs w:val="20"/>
          <w:shd w:val="clear" w:color="auto" w:fill="FFFFFF"/>
        </w:rPr>
        <w:t xml:space="preserve">he registration fee </w:t>
      </w:r>
      <w:r>
        <w:rPr>
          <w:color w:val="000000"/>
          <w:sz w:val="20"/>
          <w:szCs w:val="20"/>
          <w:shd w:val="clear" w:color="auto" w:fill="FFFFFF"/>
        </w:rPr>
        <w:t>f</w:t>
      </w:r>
      <w:r w:rsidR="00B63768" w:rsidRPr="000357EE">
        <w:rPr>
          <w:color w:val="000000"/>
          <w:sz w:val="20"/>
          <w:szCs w:val="20"/>
          <w:shd w:val="clear" w:color="auto" w:fill="FFFFFF"/>
        </w:rPr>
        <w:t>or applicants from state sector organizations (universities, research</w:t>
      </w:r>
      <w:r>
        <w:rPr>
          <w:color w:val="000000"/>
          <w:sz w:val="20"/>
          <w:szCs w:val="20"/>
          <w:shd w:val="clear" w:color="auto" w:fill="FFFFFF"/>
        </w:rPr>
        <w:t xml:space="preserve"> institutes) and M.Phil</w:t>
      </w:r>
      <w:proofErr w:type="gramStart"/>
      <w:r>
        <w:rPr>
          <w:color w:val="000000"/>
          <w:sz w:val="20"/>
          <w:szCs w:val="20"/>
          <w:shd w:val="clear" w:color="auto" w:fill="FFFFFF"/>
        </w:rPr>
        <w:t>./</w:t>
      </w:r>
      <w:proofErr w:type="gramEnd"/>
      <w:r>
        <w:rPr>
          <w:color w:val="000000"/>
          <w:sz w:val="20"/>
          <w:szCs w:val="20"/>
          <w:shd w:val="clear" w:color="auto" w:fill="FFFFFF"/>
        </w:rPr>
        <w:t>Ph.D. r</w:t>
      </w:r>
      <w:r w:rsidR="00B63768" w:rsidRPr="000357EE">
        <w:rPr>
          <w:color w:val="000000"/>
          <w:sz w:val="20"/>
          <w:szCs w:val="20"/>
          <w:shd w:val="clear" w:color="auto" w:fill="FFFFFF"/>
        </w:rPr>
        <w:t xml:space="preserve">esearch students (proof of registration </w:t>
      </w:r>
      <w:r>
        <w:rPr>
          <w:color w:val="000000"/>
          <w:sz w:val="20"/>
          <w:szCs w:val="20"/>
          <w:shd w:val="clear" w:color="auto" w:fill="FFFFFF"/>
        </w:rPr>
        <w:t xml:space="preserve">for a degree </w:t>
      </w:r>
      <w:r w:rsidR="00B63768" w:rsidRPr="000357EE">
        <w:rPr>
          <w:color w:val="000000"/>
          <w:sz w:val="20"/>
          <w:szCs w:val="20"/>
          <w:shd w:val="clear" w:color="auto" w:fill="FFFFFF"/>
        </w:rPr>
        <w:t xml:space="preserve">and recommendation from the supervisor are necessary), will be covered by a grant from the NSF. </w:t>
      </w:r>
      <w:r w:rsidR="00B63768" w:rsidRPr="000357EE">
        <w:rPr>
          <w:b/>
          <w:color w:val="000000"/>
          <w:sz w:val="20"/>
          <w:szCs w:val="20"/>
          <w:shd w:val="clear" w:color="auto" w:fill="FFFFFF"/>
        </w:rPr>
        <w:t>For all other applicants, the registration fee is Rs. 3000/=.</w:t>
      </w:r>
    </w:p>
    <w:p w:rsidR="00B63768" w:rsidRPr="000357EE" w:rsidRDefault="00B63768" w:rsidP="00B63768">
      <w:pPr>
        <w:spacing w:after="0"/>
        <w:jc w:val="both"/>
        <w:rPr>
          <w:color w:val="000000"/>
          <w:sz w:val="20"/>
          <w:szCs w:val="20"/>
          <w:shd w:val="clear" w:color="auto" w:fill="FFFFFF"/>
        </w:rPr>
      </w:pPr>
      <w:r w:rsidRPr="000357EE">
        <w:rPr>
          <w:color w:val="000000"/>
          <w:sz w:val="20"/>
          <w:szCs w:val="20"/>
          <w:shd w:val="clear" w:color="auto" w:fill="FFFFFF"/>
        </w:rPr>
        <w:t>Lunch and tea during the workshop sessions and a book of hand outs will be provided to all participants free of charge. However, accommodation and transport will NOT be provided.</w:t>
      </w:r>
    </w:p>
    <w:p w:rsidR="00B63768" w:rsidRPr="000357EE" w:rsidRDefault="00B63768" w:rsidP="00B63768">
      <w:pPr>
        <w:spacing w:after="0"/>
        <w:jc w:val="both"/>
        <w:rPr>
          <w:color w:val="000000"/>
          <w:sz w:val="20"/>
          <w:szCs w:val="20"/>
          <w:shd w:val="clear" w:color="auto" w:fill="FFFFFF"/>
        </w:rPr>
      </w:pPr>
      <w:r w:rsidRPr="000357EE">
        <w:rPr>
          <w:color w:val="000000"/>
          <w:sz w:val="20"/>
          <w:szCs w:val="20"/>
          <w:shd w:val="clear" w:color="auto" w:fill="FFFFFF"/>
        </w:rPr>
        <w:t>Please send your completed application by e-mail (</w:t>
      </w:r>
      <w:hyperlink r:id="rId6" w:history="1">
        <w:r w:rsidR="00F044F0" w:rsidRPr="0047372E">
          <w:rPr>
            <w:rStyle w:val="Hyperlink"/>
            <w:sz w:val="20"/>
            <w:szCs w:val="20"/>
            <w:shd w:val="clear" w:color="auto" w:fill="FFFFFF"/>
          </w:rPr>
          <w:t>mahanama@phy.ruh.ac.lk</w:t>
        </w:r>
      </w:hyperlink>
      <w:r w:rsidR="00F044F0">
        <w:rPr>
          <w:color w:val="C00000"/>
          <w:sz w:val="20"/>
          <w:szCs w:val="20"/>
          <w:shd w:val="clear" w:color="auto" w:fill="FFFFFF"/>
        </w:rPr>
        <w:t xml:space="preserve"> </w:t>
      </w:r>
      <w:r w:rsidR="00F044F0" w:rsidRPr="00F044F0">
        <w:rPr>
          <w:sz w:val="20"/>
          <w:szCs w:val="20"/>
          <w:shd w:val="clear" w:color="auto" w:fill="FFFFFF"/>
        </w:rPr>
        <w:t>or</w:t>
      </w:r>
      <w:r w:rsidR="00F044F0">
        <w:rPr>
          <w:color w:val="C00000"/>
          <w:sz w:val="20"/>
          <w:szCs w:val="20"/>
          <w:shd w:val="clear" w:color="auto" w:fill="FFFFFF"/>
        </w:rPr>
        <w:t xml:space="preserve"> </w:t>
      </w:r>
      <w:r w:rsidR="00F044F0" w:rsidRPr="00E904B6">
        <w:rPr>
          <w:shd w:val="clear" w:color="auto" w:fill="FFFFFF"/>
        </w:rPr>
        <w:t>solarpvur@yahoo.com</w:t>
      </w:r>
      <w:r w:rsidRPr="000357EE">
        <w:rPr>
          <w:color w:val="000000"/>
          <w:sz w:val="20"/>
          <w:szCs w:val="20"/>
          <w:shd w:val="clear" w:color="auto" w:fill="FFFFFF"/>
        </w:rPr>
        <w:t>) and a signed copy by mail or fax (</w:t>
      </w:r>
      <w:r w:rsidR="00F044F0" w:rsidRPr="00524DD0">
        <w:rPr>
          <w:color w:val="000000"/>
          <w:shd w:val="clear" w:color="auto" w:fill="FFFFFF"/>
        </w:rPr>
        <w:t>0</w:t>
      </w:r>
      <w:r w:rsidR="00F044F0">
        <w:rPr>
          <w:color w:val="000000"/>
          <w:shd w:val="clear" w:color="auto" w:fill="FFFFFF"/>
        </w:rPr>
        <w:t>4</w:t>
      </w:r>
      <w:r w:rsidR="00F044F0" w:rsidRPr="00524DD0">
        <w:rPr>
          <w:color w:val="000000"/>
          <w:shd w:val="clear" w:color="auto" w:fill="FFFFFF"/>
        </w:rPr>
        <w:t>1 22</w:t>
      </w:r>
      <w:r w:rsidR="00F044F0">
        <w:rPr>
          <w:color w:val="000000"/>
          <w:shd w:val="clear" w:color="auto" w:fill="FFFFFF"/>
        </w:rPr>
        <w:t>22683</w:t>
      </w:r>
      <w:r w:rsidRPr="000357EE">
        <w:rPr>
          <w:color w:val="000000"/>
          <w:sz w:val="20"/>
          <w:szCs w:val="20"/>
          <w:shd w:val="clear" w:color="auto" w:fill="FFFFFF"/>
        </w:rPr>
        <w:t>) to:</w:t>
      </w:r>
    </w:p>
    <w:p w:rsidR="00B63768" w:rsidRPr="000357EE" w:rsidRDefault="00B63768" w:rsidP="00B63768">
      <w:pPr>
        <w:spacing w:after="0"/>
        <w:jc w:val="both"/>
        <w:rPr>
          <w:color w:val="000000"/>
          <w:sz w:val="20"/>
          <w:szCs w:val="20"/>
          <w:shd w:val="clear" w:color="auto" w:fill="FFFFFF"/>
        </w:rPr>
      </w:pPr>
      <w:r w:rsidRPr="000357EE">
        <w:rPr>
          <w:color w:val="000000"/>
          <w:sz w:val="20"/>
          <w:szCs w:val="20"/>
          <w:shd w:val="clear" w:color="auto" w:fill="FFFFFF"/>
        </w:rPr>
        <w:t xml:space="preserve">   </w:t>
      </w:r>
      <w:r w:rsidRPr="000357EE">
        <w:rPr>
          <w:b/>
          <w:i/>
          <w:color w:val="000000"/>
          <w:sz w:val="20"/>
          <w:szCs w:val="20"/>
          <w:shd w:val="clear" w:color="auto" w:fill="FFFFFF"/>
        </w:rPr>
        <w:t xml:space="preserve">Dr. </w:t>
      </w:r>
      <w:r w:rsidR="00F044F0">
        <w:rPr>
          <w:b/>
          <w:i/>
          <w:color w:val="000000"/>
          <w:sz w:val="20"/>
          <w:szCs w:val="20"/>
          <w:shd w:val="clear" w:color="auto" w:fill="FFFFFF"/>
        </w:rPr>
        <w:t>G.D.</w:t>
      </w:r>
      <w:r w:rsidRPr="000357EE">
        <w:rPr>
          <w:b/>
          <w:i/>
          <w:color w:val="000000"/>
          <w:sz w:val="20"/>
          <w:szCs w:val="20"/>
          <w:shd w:val="clear" w:color="auto" w:fill="FFFFFF"/>
        </w:rPr>
        <w:t xml:space="preserve">K. </w:t>
      </w:r>
      <w:proofErr w:type="spellStart"/>
      <w:r w:rsidRPr="000357EE">
        <w:rPr>
          <w:b/>
          <w:i/>
          <w:color w:val="000000"/>
          <w:sz w:val="20"/>
          <w:szCs w:val="20"/>
          <w:shd w:val="clear" w:color="auto" w:fill="FFFFFF"/>
        </w:rPr>
        <w:t>Mahanama</w:t>
      </w:r>
      <w:proofErr w:type="spellEnd"/>
      <w:r w:rsidRPr="000357EE">
        <w:rPr>
          <w:b/>
          <w:i/>
          <w:color w:val="000000"/>
          <w:sz w:val="20"/>
          <w:szCs w:val="20"/>
          <w:shd w:val="clear" w:color="auto" w:fill="FFFFFF"/>
        </w:rPr>
        <w:t xml:space="preserve">, Department of Physics, University of </w:t>
      </w:r>
      <w:proofErr w:type="spellStart"/>
      <w:r w:rsidRPr="000357EE">
        <w:rPr>
          <w:b/>
          <w:i/>
          <w:color w:val="000000"/>
          <w:sz w:val="20"/>
          <w:szCs w:val="20"/>
          <w:shd w:val="clear" w:color="auto" w:fill="FFFFFF"/>
        </w:rPr>
        <w:t>Ruhuna</w:t>
      </w:r>
      <w:proofErr w:type="spellEnd"/>
      <w:r w:rsidRPr="000357EE">
        <w:rPr>
          <w:b/>
          <w:i/>
          <w:color w:val="000000"/>
          <w:sz w:val="20"/>
          <w:szCs w:val="20"/>
          <w:shd w:val="clear" w:color="auto" w:fill="FFFFFF"/>
        </w:rPr>
        <w:t xml:space="preserve">, </w:t>
      </w:r>
      <w:proofErr w:type="spellStart"/>
      <w:r w:rsidRPr="000357EE">
        <w:rPr>
          <w:b/>
          <w:i/>
          <w:color w:val="000000"/>
          <w:sz w:val="20"/>
          <w:szCs w:val="20"/>
          <w:shd w:val="clear" w:color="auto" w:fill="FFFFFF"/>
        </w:rPr>
        <w:t>Maddewatta</w:t>
      </w:r>
      <w:proofErr w:type="spellEnd"/>
      <w:r w:rsidRPr="000357EE">
        <w:rPr>
          <w:b/>
          <w:i/>
          <w:color w:val="000000"/>
          <w:sz w:val="20"/>
          <w:szCs w:val="20"/>
          <w:shd w:val="clear" w:color="auto" w:fill="FFFFFF"/>
        </w:rPr>
        <w:t xml:space="preserve">, </w:t>
      </w:r>
      <w:proofErr w:type="spellStart"/>
      <w:r w:rsidRPr="000357EE">
        <w:rPr>
          <w:b/>
          <w:i/>
          <w:color w:val="000000"/>
          <w:sz w:val="20"/>
          <w:szCs w:val="20"/>
          <w:shd w:val="clear" w:color="auto" w:fill="FFFFFF"/>
        </w:rPr>
        <w:t>Matara</w:t>
      </w:r>
      <w:proofErr w:type="spellEnd"/>
      <w:r w:rsidRPr="000357EE">
        <w:rPr>
          <w:b/>
          <w:i/>
          <w:color w:val="000000"/>
          <w:sz w:val="20"/>
          <w:szCs w:val="20"/>
          <w:shd w:val="clear" w:color="auto" w:fill="FFFFFF"/>
        </w:rPr>
        <w:t xml:space="preserve"> </w:t>
      </w:r>
      <w:r w:rsidRPr="000357EE">
        <w:rPr>
          <w:color w:val="000000"/>
          <w:sz w:val="20"/>
          <w:szCs w:val="20"/>
          <w:shd w:val="clear" w:color="auto" w:fill="FFFFFF"/>
        </w:rPr>
        <w:t>to reach him on or before 2</w:t>
      </w:r>
      <w:r w:rsidR="00F044F0">
        <w:rPr>
          <w:color w:val="000000"/>
          <w:sz w:val="20"/>
          <w:szCs w:val="20"/>
          <w:shd w:val="clear" w:color="auto" w:fill="FFFFFF"/>
        </w:rPr>
        <w:t>0</w:t>
      </w:r>
      <w:r w:rsidRPr="000357EE">
        <w:rPr>
          <w:color w:val="000000"/>
          <w:sz w:val="20"/>
          <w:szCs w:val="20"/>
          <w:shd w:val="clear" w:color="auto" w:fill="FFFFFF"/>
          <w:vertAlign w:val="superscript"/>
        </w:rPr>
        <w:t>th</w:t>
      </w:r>
      <w:r w:rsidRPr="000357EE">
        <w:rPr>
          <w:color w:val="000000"/>
          <w:sz w:val="20"/>
          <w:szCs w:val="20"/>
          <w:shd w:val="clear" w:color="auto" w:fill="FFFFFF"/>
        </w:rPr>
        <w:t xml:space="preserve"> February 2013.  </w:t>
      </w:r>
    </w:p>
    <w:p w:rsidR="00B63768" w:rsidRPr="000357EE" w:rsidRDefault="00B63768" w:rsidP="00B63768">
      <w:pPr>
        <w:spacing w:after="0"/>
        <w:jc w:val="both"/>
        <w:rPr>
          <w:color w:val="000000"/>
          <w:sz w:val="20"/>
          <w:szCs w:val="20"/>
          <w:shd w:val="clear" w:color="auto" w:fill="FFFFFF"/>
        </w:rPr>
      </w:pPr>
      <w:r w:rsidRPr="000357EE">
        <w:rPr>
          <w:color w:val="000000"/>
          <w:sz w:val="20"/>
          <w:szCs w:val="20"/>
          <w:shd w:val="clear" w:color="auto" w:fill="FFFFFF"/>
        </w:rPr>
        <w:t xml:space="preserve">As there are only 50 places available, participants are selected on the first-come-first-serve basis, as the applications are received by the organizers. Selected applicants will be informed by an e-mail. </w:t>
      </w:r>
    </w:p>
    <w:p w:rsidR="00F044F0" w:rsidRPr="00DB52A1" w:rsidRDefault="00F044F0" w:rsidP="00F044F0">
      <w:r w:rsidRPr="00DB52A1">
        <w:rPr>
          <w:i/>
        </w:rPr>
        <w:t xml:space="preserve">Organizers will be happy to assist in recommending suitable paid accommodation in private guest houses (close to Ruhuna) as given below. Please contact them as early as possible if you need </w:t>
      </w:r>
      <w:r w:rsidR="002C0BDF">
        <w:rPr>
          <w:i/>
        </w:rPr>
        <w:t>to reserve a room.</w:t>
      </w:r>
      <w:r w:rsidRPr="00DB52A1">
        <w:t xml:space="preserve"> </w:t>
      </w:r>
    </w:p>
    <w:p w:rsidR="00F044F0" w:rsidRPr="00F044F0" w:rsidRDefault="00F044F0" w:rsidP="00F044F0">
      <w:pPr>
        <w:pStyle w:val="ListParagraph"/>
        <w:numPr>
          <w:ilvl w:val="0"/>
          <w:numId w:val="1"/>
        </w:numPr>
        <w:rPr>
          <w:sz w:val="20"/>
          <w:szCs w:val="20"/>
        </w:rPr>
      </w:pPr>
      <w:proofErr w:type="spellStart"/>
      <w:r w:rsidRPr="00F044F0">
        <w:rPr>
          <w:sz w:val="20"/>
          <w:szCs w:val="20"/>
        </w:rPr>
        <w:t>Sarvodaya</w:t>
      </w:r>
      <w:proofErr w:type="spellEnd"/>
      <w:r w:rsidRPr="00F044F0">
        <w:rPr>
          <w:sz w:val="20"/>
          <w:szCs w:val="20"/>
        </w:rPr>
        <w:t xml:space="preserve"> Guest: Mr. </w:t>
      </w:r>
      <w:proofErr w:type="spellStart"/>
      <w:r w:rsidRPr="00F044F0">
        <w:rPr>
          <w:sz w:val="20"/>
          <w:szCs w:val="20"/>
        </w:rPr>
        <w:t>Dassanayaka</w:t>
      </w:r>
      <w:proofErr w:type="spellEnd"/>
      <w:r w:rsidRPr="00F044F0">
        <w:rPr>
          <w:sz w:val="20"/>
          <w:szCs w:val="20"/>
        </w:rPr>
        <w:t xml:space="preserve">/Mr. </w:t>
      </w:r>
      <w:proofErr w:type="spellStart"/>
      <w:r w:rsidRPr="00F044F0">
        <w:rPr>
          <w:sz w:val="20"/>
          <w:szCs w:val="20"/>
        </w:rPr>
        <w:t>Hasantha</w:t>
      </w:r>
      <w:proofErr w:type="spellEnd"/>
      <w:r w:rsidRPr="00F044F0">
        <w:rPr>
          <w:sz w:val="20"/>
          <w:szCs w:val="20"/>
        </w:rPr>
        <w:t xml:space="preserve">, </w:t>
      </w:r>
      <w:hyperlink r:id="rId7" w:history="1">
        <w:r w:rsidRPr="00F044F0">
          <w:rPr>
            <w:rStyle w:val="Hyperlink"/>
            <w:color w:val="auto"/>
            <w:sz w:val="20"/>
            <w:szCs w:val="20"/>
          </w:rPr>
          <w:t>Tel:0412222145</w:t>
        </w:r>
      </w:hyperlink>
    </w:p>
    <w:p w:rsidR="00EA700F" w:rsidRPr="00F044F0" w:rsidRDefault="00F044F0" w:rsidP="00F044F0">
      <w:pPr>
        <w:pStyle w:val="ListParagraph"/>
        <w:numPr>
          <w:ilvl w:val="0"/>
          <w:numId w:val="1"/>
        </w:numPr>
        <w:rPr>
          <w:rStyle w:val="yui320231336709651750157"/>
          <w:sz w:val="20"/>
          <w:szCs w:val="20"/>
        </w:rPr>
      </w:pPr>
      <w:r w:rsidRPr="00F044F0">
        <w:rPr>
          <w:sz w:val="20"/>
          <w:szCs w:val="20"/>
        </w:rPr>
        <w:t xml:space="preserve">Cooperative Guest: Mr. </w:t>
      </w:r>
      <w:proofErr w:type="spellStart"/>
      <w:r w:rsidRPr="00F044F0">
        <w:rPr>
          <w:sz w:val="20"/>
          <w:szCs w:val="20"/>
        </w:rPr>
        <w:t>Prabash</w:t>
      </w:r>
      <w:proofErr w:type="spellEnd"/>
      <w:r w:rsidRPr="00F044F0">
        <w:rPr>
          <w:sz w:val="20"/>
          <w:szCs w:val="20"/>
        </w:rPr>
        <w:t xml:space="preserve">, </w:t>
      </w:r>
      <w:hyperlink r:id="rId8" w:history="1">
        <w:r w:rsidRPr="00F044F0">
          <w:rPr>
            <w:rStyle w:val="Hyperlink"/>
            <w:color w:val="auto"/>
            <w:sz w:val="20"/>
            <w:szCs w:val="20"/>
          </w:rPr>
          <w:t>Tel:0412222401</w:t>
        </w:r>
      </w:hyperlink>
      <w:r w:rsidRPr="00F044F0">
        <w:rPr>
          <w:sz w:val="20"/>
          <w:szCs w:val="20"/>
        </w:rPr>
        <w:t>, 0713081343</w:t>
      </w:r>
      <w:r w:rsidRPr="00F044F0">
        <w:rPr>
          <w:color w:val="000000"/>
          <w:sz w:val="20"/>
          <w:szCs w:val="20"/>
          <w:shd w:val="clear" w:color="auto" w:fill="FFFFFF"/>
        </w:rPr>
        <w:t xml:space="preserve"> </w:t>
      </w:r>
    </w:p>
    <w:sectPr w:rsidR="00EA700F" w:rsidRPr="00F044F0" w:rsidSect="00524D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405C"/>
    <w:multiLevelType w:val="hybridMultilevel"/>
    <w:tmpl w:val="87D6C5C8"/>
    <w:lvl w:ilvl="0" w:tplc="DAF4581C">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355CD5"/>
    <w:rsid w:val="00026945"/>
    <w:rsid w:val="0009715A"/>
    <w:rsid w:val="000D1CEE"/>
    <w:rsid w:val="000D36AA"/>
    <w:rsid w:val="000E2F71"/>
    <w:rsid w:val="001069B2"/>
    <w:rsid w:val="00116357"/>
    <w:rsid w:val="00117CFA"/>
    <w:rsid w:val="001217D8"/>
    <w:rsid w:val="00172988"/>
    <w:rsid w:val="00221DAB"/>
    <w:rsid w:val="00250308"/>
    <w:rsid w:val="002707A1"/>
    <w:rsid w:val="00273ED5"/>
    <w:rsid w:val="00282BF9"/>
    <w:rsid w:val="00294A1D"/>
    <w:rsid w:val="002A0433"/>
    <w:rsid w:val="002C0BDF"/>
    <w:rsid w:val="002C4BB9"/>
    <w:rsid w:val="003508BB"/>
    <w:rsid w:val="00354CBF"/>
    <w:rsid w:val="00355CD5"/>
    <w:rsid w:val="00357C2D"/>
    <w:rsid w:val="00365956"/>
    <w:rsid w:val="00370836"/>
    <w:rsid w:val="00375ED9"/>
    <w:rsid w:val="0039017A"/>
    <w:rsid w:val="003A6393"/>
    <w:rsid w:val="003D4EF2"/>
    <w:rsid w:val="003E7D6E"/>
    <w:rsid w:val="003F109F"/>
    <w:rsid w:val="00416210"/>
    <w:rsid w:val="00440ECD"/>
    <w:rsid w:val="00476CB3"/>
    <w:rsid w:val="004A3E71"/>
    <w:rsid w:val="004B260B"/>
    <w:rsid w:val="004C1536"/>
    <w:rsid w:val="00505902"/>
    <w:rsid w:val="00524DD0"/>
    <w:rsid w:val="005372B0"/>
    <w:rsid w:val="005763C4"/>
    <w:rsid w:val="00584B58"/>
    <w:rsid w:val="005B4364"/>
    <w:rsid w:val="005E3A6E"/>
    <w:rsid w:val="005E4522"/>
    <w:rsid w:val="005F3780"/>
    <w:rsid w:val="0062043A"/>
    <w:rsid w:val="00625BCA"/>
    <w:rsid w:val="00643A1F"/>
    <w:rsid w:val="00647D75"/>
    <w:rsid w:val="00672DAC"/>
    <w:rsid w:val="00682597"/>
    <w:rsid w:val="006A119D"/>
    <w:rsid w:val="006B6586"/>
    <w:rsid w:val="006D2176"/>
    <w:rsid w:val="006D69AD"/>
    <w:rsid w:val="006E7390"/>
    <w:rsid w:val="006F2687"/>
    <w:rsid w:val="007A2C56"/>
    <w:rsid w:val="007C4A29"/>
    <w:rsid w:val="00814397"/>
    <w:rsid w:val="00833389"/>
    <w:rsid w:val="008412D2"/>
    <w:rsid w:val="008542D3"/>
    <w:rsid w:val="00881F72"/>
    <w:rsid w:val="008B1DF0"/>
    <w:rsid w:val="008C6301"/>
    <w:rsid w:val="00907D2B"/>
    <w:rsid w:val="0091130D"/>
    <w:rsid w:val="0093697E"/>
    <w:rsid w:val="009B21BB"/>
    <w:rsid w:val="009D2E6A"/>
    <w:rsid w:val="009E4941"/>
    <w:rsid w:val="009E67AD"/>
    <w:rsid w:val="009E6E9B"/>
    <w:rsid w:val="009F48E0"/>
    <w:rsid w:val="00A276E4"/>
    <w:rsid w:val="00A32136"/>
    <w:rsid w:val="00A565F2"/>
    <w:rsid w:val="00A77C8A"/>
    <w:rsid w:val="00A82B9A"/>
    <w:rsid w:val="00AB0F68"/>
    <w:rsid w:val="00AB1425"/>
    <w:rsid w:val="00AC293E"/>
    <w:rsid w:val="00AF6B7E"/>
    <w:rsid w:val="00AF71A7"/>
    <w:rsid w:val="00B061D1"/>
    <w:rsid w:val="00B208AA"/>
    <w:rsid w:val="00B20E75"/>
    <w:rsid w:val="00B4028F"/>
    <w:rsid w:val="00B46453"/>
    <w:rsid w:val="00B522D2"/>
    <w:rsid w:val="00B63768"/>
    <w:rsid w:val="00B6477A"/>
    <w:rsid w:val="00B87CFA"/>
    <w:rsid w:val="00BB497E"/>
    <w:rsid w:val="00C01C26"/>
    <w:rsid w:val="00C03DFB"/>
    <w:rsid w:val="00C06F1F"/>
    <w:rsid w:val="00C24812"/>
    <w:rsid w:val="00C96673"/>
    <w:rsid w:val="00CC2801"/>
    <w:rsid w:val="00CD6FBF"/>
    <w:rsid w:val="00CD7290"/>
    <w:rsid w:val="00CD7D1E"/>
    <w:rsid w:val="00D034CE"/>
    <w:rsid w:val="00D14FC8"/>
    <w:rsid w:val="00D3153A"/>
    <w:rsid w:val="00D3258C"/>
    <w:rsid w:val="00D337AD"/>
    <w:rsid w:val="00D71EBE"/>
    <w:rsid w:val="00D7397E"/>
    <w:rsid w:val="00D74FC1"/>
    <w:rsid w:val="00D77607"/>
    <w:rsid w:val="00D80822"/>
    <w:rsid w:val="00D82F91"/>
    <w:rsid w:val="00DA42A9"/>
    <w:rsid w:val="00DD7E11"/>
    <w:rsid w:val="00DE1996"/>
    <w:rsid w:val="00E00CEE"/>
    <w:rsid w:val="00E14D85"/>
    <w:rsid w:val="00E21747"/>
    <w:rsid w:val="00E5582B"/>
    <w:rsid w:val="00E91899"/>
    <w:rsid w:val="00E94028"/>
    <w:rsid w:val="00EA220E"/>
    <w:rsid w:val="00EA60DC"/>
    <w:rsid w:val="00EA700F"/>
    <w:rsid w:val="00EB4187"/>
    <w:rsid w:val="00EC3B33"/>
    <w:rsid w:val="00EC3E8B"/>
    <w:rsid w:val="00F044F0"/>
    <w:rsid w:val="00F503EC"/>
    <w:rsid w:val="00F5763A"/>
    <w:rsid w:val="00F675FE"/>
    <w:rsid w:val="00F71A7D"/>
    <w:rsid w:val="00F75EC1"/>
    <w:rsid w:val="00FB6566"/>
    <w:rsid w:val="00FC04BC"/>
    <w:rsid w:val="00FE278E"/>
    <w:rsid w:val="00FE3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36"/>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945"/>
    <w:rPr>
      <w:rFonts w:ascii="Tahoma" w:hAnsi="Tahoma" w:cs="Tahoma"/>
      <w:sz w:val="16"/>
      <w:szCs w:val="16"/>
    </w:rPr>
  </w:style>
  <w:style w:type="character" w:styleId="Hyperlink">
    <w:name w:val="Hyperlink"/>
    <w:basedOn w:val="DefaultParagraphFont"/>
    <w:uiPriority w:val="99"/>
    <w:unhideWhenUsed/>
    <w:rsid w:val="00B4028F"/>
    <w:rPr>
      <w:color w:val="0000FF" w:themeColor="hyperlink"/>
      <w:u w:val="single"/>
    </w:rPr>
  </w:style>
  <w:style w:type="character" w:customStyle="1" w:styleId="yui320231336709651750157">
    <w:name w:val="yui_3_2_0_23_1336709651750157"/>
    <w:basedOn w:val="DefaultParagraphFont"/>
    <w:rsid w:val="00117CFA"/>
  </w:style>
  <w:style w:type="paragraph" w:customStyle="1" w:styleId="FreeForm">
    <w:name w:val="Free Form"/>
    <w:autoRedefine/>
    <w:rsid w:val="00C03DFB"/>
    <w:rPr>
      <w:rFonts w:eastAsia="ヒラギノ角ゴ Pro W3"/>
      <w:color w:val="000000"/>
      <w:szCs w:val="20"/>
      <w:lang w:eastAsia="en-GB"/>
    </w:rPr>
  </w:style>
  <w:style w:type="paragraph" w:customStyle="1" w:styleId="TableGrid1">
    <w:name w:val="Table Grid1"/>
    <w:autoRedefine/>
    <w:rsid w:val="00E14D85"/>
    <w:pPr>
      <w:spacing w:after="120" w:line="240" w:lineRule="auto"/>
      <w:jc w:val="both"/>
    </w:pPr>
    <w:rPr>
      <w:rFonts w:eastAsia="ヒラギノ角ゴ Pro W3"/>
      <w:color w:val="000000"/>
      <w:lang w:eastAsia="en-GB"/>
    </w:rPr>
  </w:style>
  <w:style w:type="paragraph" w:styleId="ListParagraph">
    <w:name w:val="List Paragraph"/>
    <w:basedOn w:val="Normal"/>
    <w:uiPriority w:val="34"/>
    <w:qFormat/>
    <w:rsid w:val="00F044F0"/>
    <w:pPr>
      <w:ind w:left="720"/>
      <w:contextualSpacing/>
    </w:pPr>
  </w:style>
</w:styles>
</file>

<file path=word/webSettings.xml><?xml version="1.0" encoding="utf-8"?>
<w:webSettings xmlns:r="http://schemas.openxmlformats.org/officeDocument/2006/relationships" xmlns:w="http://schemas.openxmlformats.org/wordprocessingml/2006/main">
  <w:divs>
    <w:div w:id="319382355">
      <w:bodyDiv w:val="1"/>
      <w:marLeft w:val="0"/>
      <w:marRight w:val="0"/>
      <w:marTop w:val="0"/>
      <w:marBottom w:val="0"/>
      <w:divBdr>
        <w:top w:val="none" w:sz="0" w:space="0" w:color="auto"/>
        <w:left w:val="none" w:sz="0" w:space="0" w:color="auto"/>
        <w:bottom w:val="none" w:sz="0" w:space="0" w:color="auto"/>
        <w:right w:val="none" w:sz="0" w:space="0" w:color="auto"/>
      </w:divBdr>
    </w:div>
    <w:div w:id="501240782">
      <w:bodyDiv w:val="1"/>
      <w:marLeft w:val="0"/>
      <w:marRight w:val="0"/>
      <w:marTop w:val="0"/>
      <w:marBottom w:val="0"/>
      <w:divBdr>
        <w:top w:val="none" w:sz="0" w:space="0" w:color="auto"/>
        <w:left w:val="none" w:sz="0" w:space="0" w:color="auto"/>
        <w:bottom w:val="none" w:sz="0" w:space="0" w:color="auto"/>
        <w:right w:val="none" w:sz="0" w:space="0" w:color="auto"/>
      </w:divBdr>
    </w:div>
    <w:div w:id="581718937">
      <w:bodyDiv w:val="1"/>
      <w:marLeft w:val="0"/>
      <w:marRight w:val="0"/>
      <w:marTop w:val="0"/>
      <w:marBottom w:val="0"/>
      <w:divBdr>
        <w:top w:val="none" w:sz="0" w:space="0" w:color="auto"/>
        <w:left w:val="none" w:sz="0" w:space="0" w:color="auto"/>
        <w:bottom w:val="none" w:sz="0" w:space="0" w:color="auto"/>
        <w:right w:val="none" w:sz="0" w:space="0" w:color="auto"/>
      </w:divBdr>
    </w:div>
    <w:div w:id="10331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412222401" TargetMode="External"/><Relationship Id="rId3" Type="http://schemas.openxmlformats.org/officeDocument/2006/relationships/settings" Target="settings.xml"/><Relationship Id="rId7" Type="http://schemas.openxmlformats.org/officeDocument/2006/relationships/hyperlink" Target="Tel:0412222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anama@phy.ruh.ac.lk" TargetMode="External"/><Relationship Id="rId5" Type="http://schemas.openxmlformats.org/officeDocument/2006/relationships/hyperlink" Target="mailto:mahanama@phy.ruh.ac.l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laxman</dc:creator>
  <cp:lastModifiedBy>Dr.Mahanama</cp:lastModifiedBy>
  <cp:revision>4</cp:revision>
  <cp:lastPrinted>2012-05-18T07:56:00Z</cp:lastPrinted>
  <dcterms:created xsi:type="dcterms:W3CDTF">2013-01-31T00:27:00Z</dcterms:created>
  <dcterms:modified xsi:type="dcterms:W3CDTF">2013-01-31T16:56:00Z</dcterms:modified>
</cp:coreProperties>
</file>